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6378" w14:textId="77777777" w:rsidR="00000000" w:rsidRDefault="00000000">
      <w:pPr>
        <w:autoSpaceDE w:val="0"/>
        <w:autoSpaceDN w:val="0"/>
        <w:adjustRightInd w:val="0"/>
        <w:spacing w:line="328" w:lineRule="atLeast"/>
        <w:ind w:left="708"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○浜田市木造住宅耐震化等促進事業補助金交付要綱</w:t>
      </w:r>
    </w:p>
    <w:p w14:paraId="0D54F0B4" w14:textId="77777777" w:rsidR="00000000" w:rsidRDefault="0000000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21</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68</w:t>
      </w:r>
      <w:r>
        <w:rPr>
          <w:rFonts w:ascii="ＭＳ 明朝" w:eastAsia="ＭＳ 明朝" w:cs="ＭＳ 明朝" w:hint="eastAsia"/>
          <w:spacing w:val="3"/>
          <w:kern w:val="0"/>
          <w:sz w:val="23"/>
          <w:szCs w:val="23"/>
          <w:lang w:val="ja-JP"/>
        </w:rPr>
        <w:t>号</w:t>
      </w:r>
    </w:p>
    <w:p w14:paraId="0EA2D17B" w14:textId="77777777" w:rsidR="00000000" w:rsidRDefault="00000000">
      <w:pPr>
        <w:autoSpaceDE w:val="0"/>
        <w:autoSpaceDN w:val="0"/>
        <w:adjustRightInd w:val="0"/>
        <w:spacing w:line="328" w:lineRule="atLeast"/>
        <w:ind w:left="1888"/>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改正</w:t>
      </w:r>
    </w:p>
    <w:p w14:paraId="174B15FB"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72</w:t>
      </w:r>
      <w:r>
        <w:rPr>
          <w:rFonts w:ascii="ＭＳ 明朝" w:eastAsia="ＭＳ 明朝" w:cs="ＭＳ 明朝" w:hint="eastAsia"/>
          <w:spacing w:val="3"/>
          <w:kern w:val="0"/>
          <w:sz w:val="23"/>
          <w:szCs w:val="23"/>
          <w:lang w:val="ja-JP"/>
        </w:rPr>
        <w:t>号</w:t>
      </w:r>
    </w:p>
    <w:p w14:paraId="3696FDCC"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36</w:t>
      </w:r>
      <w:r>
        <w:rPr>
          <w:rFonts w:ascii="ＭＳ 明朝" w:eastAsia="ＭＳ 明朝" w:cs="ＭＳ 明朝" w:hint="eastAsia"/>
          <w:spacing w:val="3"/>
          <w:kern w:val="0"/>
          <w:sz w:val="23"/>
          <w:szCs w:val="23"/>
          <w:lang w:val="ja-JP"/>
        </w:rPr>
        <w:t>号</w:t>
      </w:r>
    </w:p>
    <w:p w14:paraId="59935D1D"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年２月</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19</w:t>
      </w:r>
      <w:r>
        <w:rPr>
          <w:rFonts w:ascii="ＭＳ 明朝" w:eastAsia="ＭＳ 明朝" w:cs="ＭＳ 明朝" w:hint="eastAsia"/>
          <w:spacing w:val="3"/>
          <w:kern w:val="0"/>
          <w:sz w:val="23"/>
          <w:szCs w:val="23"/>
          <w:lang w:val="ja-JP"/>
        </w:rPr>
        <w:t>号</w:t>
      </w:r>
    </w:p>
    <w:p w14:paraId="056811DB"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43</w:t>
      </w:r>
      <w:r>
        <w:rPr>
          <w:rFonts w:ascii="ＭＳ 明朝" w:eastAsia="ＭＳ 明朝" w:cs="ＭＳ 明朝" w:hint="eastAsia"/>
          <w:spacing w:val="3"/>
          <w:kern w:val="0"/>
          <w:sz w:val="23"/>
          <w:szCs w:val="23"/>
          <w:lang w:val="ja-JP"/>
        </w:rPr>
        <w:t>号</w:t>
      </w:r>
    </w:p>
    <w:p w14:paraId="0481BCC1"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令和４年３月４日告示第</w:t>
      </w:r>
      <w:r>
        <w:rPr>
          <w:rFonts w:ascii="ＭＳ 明朝" w:eastAsia="ＭＳ 明朝" w:cs="ＭＳ 明朝"/>
          <w:spacing w:val="3"/>
          <w:kern w:val="0"/>
          <w:sz w:val="23"/>
          <w:szCs w:val="23"/>
          <w:lang w:val="ja-JP"/>
        </w:rPr>
        <w:t>21</w:t>
      </w:r>
      <w:r>
        <w:rPr>
          <w:rFonts w:ascii="ＭＳ 明朝" w:eastAsia="ＭＳ 明朝" w:cs="ＭＳ 明朝" w:hint="eastAsia"/>
          <w:spacing w:val="3"/>
          <w:kern w:val="0"/>
          <w:sz w:val="23"/>
          <w:szCs w:val="23"/>
          <w:lang w:val="ja-JP"/>
        </w:rPr>
        <w:t>号</w:t>
      </w:r>
    </w:p>
    <w:p w14:paraId="0032E274"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令和６年３月</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33</w:t>
      </w:r>
      <w:r>
        <w:rPr>
          <w:rFonts w:ascii="ＭＳ 明朝" w:eastAsia="ＭＳ 明朝" w:cs="ＭＳ 明朝" w:hint="eastAsia"/>
          <w:spacing w:val="3"/>
          <w:kern w:val="0"/>
          <w:sz w:val="23"/>
          <w:szCs w:val="23"/>
          <w:lang w:val="ja-JP"/>
        </w:rPr>
        <w:t>号</w:t>
      </w:r>
    </w:p>
    <w:p w14:paraId="3B26214E"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令和７年３月</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53</w:t>
      </w:r>
      <w:r>
        <w:rPr>
          <w:rFonts w:ascii="ＭＳ 明朝" w:eastAsia="ＭＳ 明朝" w:cs="ＭＳ 明朝" w:hint="eastAsia"/>
          <w:spacing w:val="3"/>
          <w:kern w:val="0"/>
          <w:sz w:val="23"/>
          <w:szCs w:val="23"/>
          <w:lang w:val="ja-JP"/>
        </w:rPr>
        <w:t>号</w:t>
      </w:r>
    </w:p>
    <w:p w14:paraId="1B819758" w14:textId="35154038" w:rsidR="00FA250A" w:rsidRDefault="00FA250A" w:rsidP="00FA250A">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w:t>
      </w:r>
      <w:r>
        <w:rPr>
          <w:rFonts w:ascii="ＭＳ 明朝" w:eastAsia="ＭＳ 明朝" w:cs="ＭＳ 明朝" w:hint="eastAsia"/>
          <w:spacing w:val="3"/>
          <w:kern w:val="0"/>
          <w:sz w:val="23"/>
          <w:szCs w:val="23"/>
          <w:lang w:val="ja-JP"/>
        </w:rPr>
        <w:t>８</w:t>
      </w:r>
      <w:r>
        <w:rPr>
          <w:rFonts w:ascii="ＭＳ 明朝" w:eastAsia="ＭＳ 明朝" w:cs="ＭＳ 明朝" w:hint="eastAsia"/>
          <w:spacing w:val="3"/>
          <w:kern w:val="0"/>
          <w:sz w:val="23"/>
          <w:szCs w:val="23"/>
          <w:lang w:val="ja-JP"/>
        </w:rPr>
        <w:t>年３月</w:t>
      </w:r>
      <w:r>
        <w:rPr>
          <w:rFonts w:ascii="ＭＳ 明朝" w:eastAsia="ＭＳ 明朝" w:cs="ＭＳ 明朝" w:hint="eastAsia"/>
          <w:spacing w:val="3"/>
          <w:kern w:val="0"/>
          <w:sz w:val="23"/>
          <w:szCs w:val="23"/>
          <w:lang w:val="ja-JP"/>
        </w:rPr>
        <w:t>25</w:t>
      </w:r>
      <w:r>
        <w:rPr>
          <w:rFonts w:ascii="ＭＳ 明朝" w:eastAsia="ＭＳ 明朝" w:cs="ＭＳ 明朝" w:hint="eastAsia"/>
          <w:spacing w:val="3"/>
          <w:kern w:val="0"/>
          <w:sz w:val="23"/>
          <w:szCs w:val="23"/>
          <w:lang w:val="ja-JP"/>
        </w:rPr>
        <w:t>日告示第</w:t>
      </w:r>
      <w:r>
        <w:rPr>
          <w:rFonts w:ascii="ＭＳ 明朝" w:eastAsia="ＭＳ 明朝" w:cs="ＭＳ 明朝" w:hint="eastAsia"/>
          <w:spacing w:val="3"/>
          <w:kern w:val="0"/>
          <w:sz w:val="23"/>
          <w:szCs w:val="23"/>
          <w:lang w:val="ja-JP"/>
        </w:rPr>
        <w:t>35</w:t>
      </w:r>
      <w:r>
        <w:rPr>
          <w:rFonts w:ascii="ＭＳ 明朝" w:eastAsia="ＭＳ 明朝" w:cs="ＭＳ 明朝" w:hint="eastAsia"/>
          <w:spacing w:val="3"/>
          <w:kern w:val="0"/>
          <w:sz w:val="23"/>
          <w:szCs w:val="23"/>
          <w:lang w:val="ja-JP"/>
        </w:rPr>
        <w:t>号</w:t>
      </w:r>
    </w:p>
    <w:p w14:paraId="59C952FD" w14:textId="77777777" w:rsidR="00FA250A" w:rsidRDefault="00FA250A">
      <w:pPr>
        <w:autoSpaceDE w:val="0"/>
        <w:autoSpaceDN w:val="0"/>
        <w:adjustRightInd w:val="0"/>
        <w:spacing w:line="328" w:lineRule="atLeast"/>
        <w:ind w:left="2832"/>
        <w:jc w:val="both"/>
        <w:rPr>
          <w:rFonts w:ascii="ＭＳ 明朝" w:eastAsia="ＭＳ 明朝" w:cs="ＭＳ 明朝" w:hint="eastAsia"/>
          <w:spacing w:val="3"/>
          <w:kern w:val="0"/>
          <w:sz w:val="23"/>
          <w:szCs w:val="23"/>
          <w:lang w:val="ja-JP"/>
        </w:rPr>
      </w:pPr>
    </w:p>
    <w:p w14:paraId="4E50A333"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（目的）</w:t>
      </w:r>
    </w:p>
    <w:p w14:paraId="0691AA22"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第１条</w:t>
      </w:r>
      <w:r>
        <w:rPr>
          <w:rFonts w:ascii="ＭＳ 明朝" w:eastAsia="ＭＳ 明朝" w:cs="ＭＳ 明朝" w:hint="eastAsia"/>
          <w:spacing w:val="3"/>
          <w:kern w:val="0"/>
          <w:sz w:val="23"/>
          <w:szCs w:val="23"/>
          <w:lang w:val="ja-JP"/>
        </w:rPr>
        <w:t xml:space="preserve">　この告示は、浜田市建築物耐震改修促進計画に基づき、民間の既存の木造住宅について耐震改修等を行う者に対して、その耐震改修等に要する費用の一部を補助することにより、地震等による木造住宅の倒壊を防止し、もって住民の生命及び財産を保護することを目的とし、その補助金の交付に関しては、浜田市補助金等交付規則（平成</w:t>
      </w:r>
      <w:r>
        <w:rPr>
          <w:rFonts w:ascii="ＭＳ 明朝" w:eastAsia="ＭＳ 明朝" w:cs="ＭＳ 明朝"/>
          <w:spacing w:val="3"/>
          <w:kern w:val="0"/>
          <w:sz w:val="23"/>
          <w:szCs w:val="23"/>
          <w:lang w:val="ja-JP"/>
        </w:rPr>
        <w:t>17</w:t>
      </w:r>
      <w:r>
        <w:rPr>
          <w:rFonts w:ascii="ＭＳ 明朝" w:eastAsia="ＭＳ 明朝" w:cs="ＭＳ 明朝" w:hint="eastAsia"/>
          <w:spacing w:val="3"/>
          <w:kern w:val="0"/>
          <w:sz w:val="23"/>
          <w:szCs w:val="23"/>
          <w:lang w:val="ja-JP"/>
        </w:rPr>
        <w:t>年浜田市規則第</w:t>
      </w:r>
      <w:r>
        <w:rPr>
          <w:rFonts w:ascii="ＭＳ 明朝" w:eastAsia="ＭＳ 明朝" w:cs="ＭＳ 明朝"/>
          <w:spacing w:val="3"/>
          <w:kern w:val="0"/>
          <w:sz w:val="23"/>
          <w:szCs w:val="23"/>
          <w:lang w:val="ja-JP"/>
        </w:rPr>
        <w:t>56</w:t>
      </w:r>
      <w:r>
        <w:rPr>
          <w:rFonts w:ascii="ＭＳ 明朝" w:eastAsia="ＭＳ 明朝" w:cs="ＭＳ 明朝" w:hint="eastAsia"/>
          <w:spacing w:val="3"/>
          <w:kern w:val="0"/>
          <w:sz w:val="23"/>
          <w:szCs w:val="23"/>
          <w:lang w:val="ja-JP"/>
        </w:rPr>
        <w:t>号。以下「規則」という。）に定めるもののほか、この告示の定めるところによる。</w:t>
      </w:r>
    </w:p>
    <w:p w14:paraId="1D387C39"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（定義）</w:t>
      </w:r>
    </w:p>
    <w:p w14:paraId="1B024E15"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第２条</w:t>
      </w:r>
      <w:r>
        <w:rPr>
          <w:rFonts w:ascii="ＭＳ 明朝" w:eastAsia="ＭＳ 明朝" w:cs="ＭＳ 明朝" w:hint="eastAsia"/>
          <w:spacing w:val="3"/>
          <w:kern w:val="0"/>
          <w:sz w:val="23"/>
          <w:szCs w:val="23"/>
          <w:lang w:val="ja-JP"/>
        </w:rPr>
        <w:t xml:space="preserve">　この告示において、次の各号に掲げる用語の意義は、当該各号に定めるところによる。</w:t>
      </w:r>
    </w:p>
    <w:p w14:paraId="427A3805"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耐震診断　財団法人日本建築防災協会が発行する「木造住宅の耐震診断と補強方法」により住宅の耐震性について耐震診断技術者（島根県耐震改修設計施工技術者名簿に登載されている者及びこれと同等の技術を有していると認められる者をいう。以下同じ。）が判定する診断をいう。</w:t>
      </w:r>
    </w:p>
    <w:p w14:paraId="65C40117"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補強計画　耐震診断の結果、上部構造評点が</w:t>
      </w:r>
      <w:r>
        <w:rPr>
          <w:rFonts w:ascii="ＭＳ 明朝" w:eastAsia="ＭＳ 明朝" w:cs="ＭＳ 明朝"/>
          <w:spacing w:val="3"/>
          <w:kern w:val="0"/>
          <w:sz w:val="23"/>
          <w:szCs w:val="23"/>
          <w:lang w:val="ja-JP"/>
        </w:rPr>
        <w:t>1.0</w:t>
      </w:r>
      <w:r>
        <w:rPr>
          <w:rFonts w:ascii="ＭＳ 明朝" w:eastAsia="ＭＳ 明朝" w:cs="ＭＳ 明朝" w:hint="eastAsia"/>
          <w:spacing w:val="3"/>
          <w:kern w:val="0"/>
          <w:sz w:val="23"/>
          <w:szCs w:val="23"/>
          <w:lang w:val="ja-JP"/>
        </w:rPr>
        <w:t>未満と判定された木造住宅に対し、当該評点を</w:t>
      </w:r>
      <w:r>
        <w:rPr>
          <w:rFonts w:ascii="ＭＳ 明朝" w:eastAsia="ＭＳ 明朝" w:cs="ＭＳ 明朝"/>
          <w:spacing w:val="3"/>
          <w:kern w:val="0"/>
          <w:sz w:val="23"/>
          <w:szCs w:val="23"/>
          <w:lang w:val="ja-JP"/>
        </w:rPr>
        <w:t>1.0</w:t>
      </w:r>
      <w:r>
        <w:rPr>
          <w:rFonts w:ascii="ＭＳ 明朝" w:eastAsia="ＭＳ 明朝" w:cs="ＭＳ 明朝" w:hint="eastAsia"/>
          <w:spacing w:val="3"/>
          <w:kern w:val="0"/>
          <w:sz w:val="23"/>
          <w:szCs w:val="23"/>
          <w:lang w:val="ja-JP"/>
        </w:rPr>
        <w:t>以上に向上させるための計画（耐震診断技術者により設計されたものに限る。）をいう。</w:t>
      </w:r>
    </w:p>
    <w:p w14:paraId="2B6AB110"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耐震改修　補強計画に基づき実施する工事をいう。</w:t>
      </w:r>
    </w:p>
    <w:p w14:paraId="37178742"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容易耐震診断　住宅・建築物耐震改修事業を活用した旧耐震基準の木造住宅の除却における耐震診断について（技術的助言）（令和６年１月</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日付け国住市第</w:t>
      </w:r>
      <w:r>
        <w:rPr>
          <w:rFonts w:ascii="ＭＳ 明朝" w:eastAsia="ＭＳ 明朝" w:cs="ＭＳ 明朝"/>
          <w:spacing w:val="3"/>
          <w:kern w:val="0"/>
          <w:sz w:val="23"/>
          <w:szCs w:val="23"/>
          <w:lang w:val="ja-JP"/>
        </w:rPr>
        <w:t>40</w:t>
      </w:r>
      <w:r>
        <w:rPr>
          <w:rFonts w:ascii="ＭＳ 明朝" w:eastAsia="ＭＳ 明朝" w:cs="ＭＳ 明朝" w:hint="eastAsia"/>
          <w:spacing w:val="3"/>
          <w:kern w:val="0"/>
          <w:sz w:val="23"/>
          <w:szCs w:val="23"/>
          <w:lang w:val="ja-JP"/>
        </w:rPr>
        <w:t>号国土交通省住宅局市街地建築課長通知）に定める旧耐震基準の木造住宅の除却における容易な耐震診断調査票を活用した診断をいう。</w:t>
      </w:r>
    </w:p>
    <w:p w14:paraId="1CACBDA7"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耐震シェルター　地震発生時に居住している住宅の倒壊から自らの命を守るための装置であって、公的機関により安全性の評価を受けたもの、地方公共団体等により補助対象工法として認められたものその他市長が認めるものをいう。</w:t>
      </w:r>
    </w:p>
    <w:p w14:paraId="29F47EDE"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６</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耐震シェルター設置工事　耐震診断の結果、上部構造評点が</w:t>
      </w:r>
      <w:r>
        <w:rPr>
          <w:rFonts w:ascii="ＭＳ 明朝" w:eastAsia="ＭＳ 明朝" w:cs="ＭＳ 明朝"/>
          <w:spacing w:val="3"/>
          <w:kern w:val="0"/>
          <w:sz w:val="23"/>
          <w:szCs w:val="23"/>
          <w:lang w:val="ja-JP"/>
        </w:rPr>
        <w:t>1.0</w:t>
      </w:r>
      <w:r>
        <w:rPr>
          <w:rFonts w:ascii="ＭＳ 明朝" w:eastAsia="ＭＳ 明朝" w:cs="ＭＳ 明朝" w:hint="eastAsia"/>
          <w:spacing w:val="3"/>
          <w:kern w:val="0"/>
          <w:sz w:val="23"/>
          <w:szCs w:val="23"/>
          <w:lang w:val="ja-JP"/>
        </w:rPr>
        <w:t>未満と判定された木造住宅に対し、耐震シェルターを設置（１階部分に限る。）する工事をいう。</w:t>
      </w:r>
    </w:p>
    <w:p w14:paraId="23B3E444"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７</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高齢者等　</w:t>
      </w:r>
      <w:r>
        <w:rPr>
          <w:rFonts w:ascii="ＭＳ 明朝" w:eastAsia="ＭＳ 明朝" w:cs="ＭＳ 明朝"/>
          <w:spacing w:val="3"/>
          <w:kern w:val="0"/>
          <w:sz w:val="23"/>
          <w:szCs w:val="23"/>
          <w:lang w:val="ja-JP"/>
        </w:rPr>
        <w:t>65</w:t>
      </w:r>
      <w:r>
        <w:rPr>
          <w:rFonts w:ascii="ＭＳ 明朝" w:eastAsia="ＭＳ 明朝" w:cs="ＭＳ 明朝" w:hint="eastAsia"/>
          <w:spacing w:val="3"/>
          <w:kern w:val="0"/>
          <w:sz w:val="23"/>
          <w:szCs w:val="23"/>
          <w:lang w:val="ja-JP"/>
        </w:rPr>
        <w:t>歳以上の者又は身体障害者福祉法（昭和</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年法律第</w:t>
      </w:r>
      <w:r>
        <w:rPr>
          <w:rFonts w:ascii="ＭＳ 明朝" w:eastAsia="ＭＳ 明朝" w:cs="ＭＳ 明朝"/>
          <w:spacing w:val="3"/>
          <w:kern w:val="0"/>
          <w:sz w:val="23"/>
          <w:szCs w:val="23"/>
          <w:lang w:val="ja-JP"/>
        </w:rPr>
        <w:t>283</w:t>
      </w:r>
      <w:r>
        <w:rPr>
          <w:rFonts w:ascii="ＭＳ 明朝" w:eastAsia="ＭＳ 明朝" w:cs="ＭＳ 明朝" w:hint="eastAsia"/>
          <w:spacing w:val="3"/>
          <w:kern w:val="0"/>
          <w:sz w:val="23"/>
          <w:szCs w:val="23"/>
          <w:lang w:val="ja-JP"/>
        </w:rPr>
        <w:t>号）第４条に規定する身体障害者をいう。</w:t>
      </w:r>
    </w:p>
    <w:p w14:paraId="4748C178"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（補助対象者）</w:t>
      </w:r>
    </w:p>
    <w:p w14:paraId="4D32FE59"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第３条</w:t>
      </w:r>
      <w:r>
        <w:rPr>
          <w:rFonts w:ascii="ＭＳ 明朝" w:eastAsia="ＭＳ 明朝" w:cs="ＭＳ 明朝" w:hint="eastAsia"/>
          <w:spacing w:val="3"/>
          <w:kern w:val="0"/>
          <w:sz w:val="23"/>
          <w:szCs w:val="23"/>
          <w:lang w:val="ja-JP"/>
        </w:rPr>
        <w:t xml:space="preserve">　補助の対象となる者は、次条に規定する住宅の所有者とする。この場合において、共有名義の住宅にあっては、共有者全員の合意により選出された者とする。</w:t>
      </w:r>
    </w:p>
    <w:p w14:paraId="3854696F"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lastRenderedPageBreak/>
        <w:t>（補助対象建築物）</w:t>
      </w:r>
    </w:p>
    <w:p w14:paraId="195D9DA5"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第４条</w:t>
      </w:r>
      <w:r>
        <w:rPr>
          <w:rFonts w:ascii="ＭＳ 明朝" w:eastAsia="ＭＳ 明朝" w:cs="ＭＳ 明朝" w:hint="eastAsia"/>
          <w:spacing w:val="3"/>
          <w:kern w:val="0"/>
          <w:sz w:val="23"/>
          <w:szCs w:val="23"/>
          <w:lang w:val="ja-JP"/>
        </w:rPr>
        <w:t xml:space="preserve">　補助の対象となる住宅は、次の各号のいずれにも該当する住宅とする。</w:t>
      </w:r>
    </w:p>
    <w:p w14:paraId="37758002"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市内に所在する民間の木造（木造以外との混構造のものを除く。）の住宅（併用住宅を含む。）であって、階数が２以下のもの</w:t>
      </w:r>
    </w:p>
    <w:p w14:paraId="31BCA7FE"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昭和</w:t>
      </w:r>
      <w:r>
        <w:rPr>
          <w:rFonts w:ascii="ＭＳ 明朝" w:eastAsia="ＭＳ 明朝" w:cs="ＭＳ 明朝"/>
          <w:spacing w:val="3"/>
          <w:kern w:val="0"/>
          <w:sz w:val="23"/>
          <w:szCs w:val="23"/>
          <w:lang w:val="ja-JP"/>
        </w:rPr>
        <w:t>56</w:t>
      </w:r>
      <w:r>
        <w:rPr>
          <w:rFonts w:ascii="ＭＳ 明朝" w:eastAsia="ＭＳ 明朝" w:cs="ＭＳ 明朝" w:hint="eastAsia"/>
          <w:spacing w:val="3"/>
          <w:kern w:val="0"/>
          <w:sz w:val="23"/>
          <w:szCs w:val="23"/>
          <w:lang w:val="ja-JP"/>
        </w:rPr>
        <w:t>年５月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日以前に建築し、又は着工した住宅</w:t>
      </w:r>
    </w:p>
    <w:p w14:paraId="2D8577E4"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耐震診断の結果、上部構造評点が</w:t>
      </w:r>
      <w:r>
        <w:rPr>
          <w:rFonts w:ascii="ＭＳ 明朝" w:eastAsia="ＭＳ 明朝" w:cs="ＭＳ 明朝"/>
          <w:spacing w:val="3"/>
          <w:kern w:val="0"/>
          <w:sz w:val="23"/>
          <w:szCs w:val="23"/>
          <w:lang w:val="ja-JP"/>
        </w:rPr>
        <w:t>1.0</w:t>
      </w:r>
      <w:r>
        <w:rPr>
          <w:rFonts w:ascii="ＭＳ 明朝" w:eastAsia="ＭＳ 明朝" w:cs="ＭＳ 明朝" w:hint="eastAsia"/>
          <w:spacing w:val="3"/>
          <w:kern w:val="0"/>
          <w:sz w:val="23"/>
          <w:szCs w:val="23"/>
          <w:lang w:val="ja-JP"/>
        </w:rPr>
        <w:t>未満と判定された（解体助成事業にあっては、容易耐震診断により市長が倒壊の危険性があると判断した場合を含む。）住宅（耐震診断事業を除く。）</w:t>
      </w:r>
    </w:p>
    <w:p w14:paraId="74553DA4"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申請日の属する年度の前４年度の間において、耐震シェルター設置工事を行っていない住宅（解体助成事業に限る。）</w:t>
      </w:r>
    </w:p>
    <w:p w14:paraId="052AB84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高齢者等が居住する住宅（耐震シェルター設置事業に限る。）</w:t>
      </w:r>
    </w:p>
    <w:p w14:paraId="52EC9E29"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（補助対象事業等）</w:t>
      </w:r>
    </w:p>
    <w:p w14:paraId="5A7C7C56"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第５条</w:t>
      </w:r>
      <w:r>
        <w:rPr>
          <w:rFonts w:ascii="ＭＳ 明朝" w:eastAsia="ＭＳ 明朝" w:cs="ＭＳ 明朝" w:hint="eastAsia"/>
          <w:spacing w:val="3"/>
          <w:kern w:val="0"/>
          <w:sz w:val="23"/>
          <w:szCs w:val="23"/>
          <w:lang w:val="ja-JP"/>
        </w:rPr>
        <w:t xml:space="preserve">　補助の対象となる事業、補助対象経費、補助金額及び補助限度額は、別表のとおりとし、補助金の総額については、予算の範囲内とする。</w:t>
      </w:r>
    </w:p>
    <w:p w14:paraId="74BAC93A"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（交付申請）</w:t>
      </w:r>
    </w:p>
    <w:p w14:paraId="3CC6BC0B"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第６条</w:t>
      </w:r>
      <w:r>
        <w:rPr>
          <w:rFonts w:ascii="ＭＳ 明朝" w:eastAsia="ＭＳ 明朝" w:cs="ＭＳ 明朝" w:hint="eastAsia"/>
          <w:spacing w:val="3"/>
          <w:kern w:val="0"/>
          <w:sz w:val="23"/>
          <w:szCs w:val="23"/>
          <w:lang w:val="ja-JP"/>
        </w:rPr>
        <w:t xml:space="preserve">　補助金の交付を受けようとする者（以下「申請者」という。）は、木造住宅耐震化等促進事業補助金交付申請書（様式第１号）に次に掲げる書類を添えて、事業に着手する日前７日までに市長に提出しなければならない。</w:t>
      </w:r>
    </w:p>
    <w:p w14:paraId="2F28C325"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住宅の位置図及び平面図</w:t>
      </w:r>
    </w:p>
    <w:p w14:paraId="49D3316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住宅の建築又は着工年月日が確認できる書類の写し</w:t>
      </w:r>
    </w:p>
    <w:p w14:paraId="461B9A95"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見積書の写し</w:t>
      </w:r>
    </w:p>
    <w:p w14:paraId="2C060F43"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耐震診断又は容易耐震診断の結果が確認できるもの（耐震診断事業を除く。）</w:t>
      </w:r>
    </w:p>
    <w:p w14:paraId="7F843B9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耐震シェルターの製品名と仕様を明示したもの及び設置計画図（耐震シェルター設置事業に限る。）</w:t>
      </w:r>
    </w:p>
    <w:p w14:paraId="0EEF80F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６</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高齢者等であることが確認できる書類（耐震シェルター設置事業に限る。）</w:t>
      </w:r>
    </w:p>
    <w:p w14:paraId="1533BE61"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７</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その他市長が必要と認める書類</w:t>
      </w:r>
    </w:p>
    <w:p w14:paraId="7D1B549E"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前項に規定する申請は、１補助対象建築物につき、１事業当たり１回に限りすることができる。</w:t>
      </w:r>
    </w:p>
    <w:p w14:paraId="1C8A393F"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w:t>
      </w:r>
    </w:p>
    <w:p w14:paraId="7DC2E57F"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第７条</w:t>
      </w:r>
      <w:r>
        <w:rPr>
          <w:rFonts w:ascii="ＭＳ 明朝" w:eastAsia="ＭＳ 明朝" w:cs="ＭＳ 明朝" w:hint="eastAsia"/>
          <w:spacing w:val="3"/>
          <w:kern w:val="0"/>
          <w:sz w:val="23"/>
          <w:szCs w:val="23"/>
          <w:lang w:val="ja-JP"/>
        </w:rPr>
        <w:t xml:space="preserve">　市長は、前条の申請があったときは、速やかに内容を審査し、補助の可否を決定し、木造住宅耐震化等促進事業補助金交付決定（却下）通知書（様式第２号）により申請者に通知するものとする。</w:t>
      </w:r>
    </w:p>
    <w:p w14:paraId="38EB4182"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（変更承認申請）</w:t>
      </w:r>
    </w:p>
    <w:p w14:paraId="343CE22F"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第８条</w:t>
      </w:r>
      <w:r>
        <w:rPr>
          <w:rFonts w:ascii="ＭＳ 明朝" w:eastAsia="ＭＳ 明朝" w:cs="ＭＳ 明朝" w:hint="eastAsia"/>
          <w:spacing w:val="3"/>
          <w:kern w:val="0"/>
          <w:sz w:val="23"/>
          <w:szCs w:val="23"/>
          <w:lang w:val="ja-JP"/>
        </w:rPr>
        <w:t xml:space="preserve">　補助金の交付決定を受けた者（以下「補助事業者」という。）は、規則第９条第１項に規定する事由が生じたときは、木造住宅耐震化等促進事業変更承認申請書（様式第３号）を市長に提出し、あらかじめその承認を受けなければならない。ただし、市長が別に定める軽微な変更については、この限りでない。</w:t>
      </w:r>
    </w:p>
    <w:p w14:paraId="1EBDE344"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前条の規定は、前項の規定による承認をする場合について準用する。</w:t>
      </w:r>
    </w:p>
    <w:p w14:paraId="75C47866"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（実績報告）</w:t>
      </w:r>
    </w:p>
    <w:p w14:paraId="0D4BD2F3"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第９条</w:t>
      </w:r>
      <w:r>
        <w:rPr>
          <w:rFonts w:ascii="ＭＳ 明朝" w:eastAsia="ＭＳ 明朝" w:cs="ＭＳ 明朝" w:hint="eastAsia"/>
          <w:spacing w:val="3"/>
          <w:kern w:val="0"/>
          <w:sz w:val="23"/>
          <w:szCs w:val="23"/>
          <w:lang w:val="ja-JP"/>
        </w:rPr>
        <w:t xml:space="preserve">　補助事業者は、補助事業が完了したときは、速やかに木造住宅耐震化等促進事業実績報告書（様式第４号）に次に掲げる書類を添えて、市長に提出しなければならない。</w:t>
      </w:r>
    </w:p>
    <w:p w14:paraId="30E86B5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事業に係る費用の請求明細書の写し</w:t>
      </w:r>
    </w:p>
    <w:p w14:paraId="5F6B2293"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領収書の写し</w:t>
      </w:r>
    </w:p>
    <w:p w14:paraId="2C1A5B2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事業の成果報告書</w:t>
      </w:r>
    </w:p>
    <w:p w14:paraId="0A28141B"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lastRenderedPageBreak/>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補助事業の実施前後の比較が可能な写真（耐震改修事業、解体助成事業又は耐震シェルター設置事業の場合に限る。）</w:t>
      </w:r>
    </w:p>
    <w:p w14:paraId="3E980BF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その他市長が必要と認める書類</w:t>
      </w:r>
    </w:p>
    <w:p w14:paraId="6A104A30"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（交付額の確定等）</w:t>
      </w:r>
    </w:p>
    <w:p w14:paraId="0DFB0183"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10</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市長は、前条の実績報告を受けたときは、当該報告書の審査、実地調査等により、その報告に係る補助事業の成果が補助金の交付の決定の内容に適合するものであるかどうかを調査し、適合すると認めるときは、交付すべき補助金の額を確定し、木造住宅耐震化等促進事業補助金確定通知書（様式第５号）により補助事業者に通知するものとする。</w:t>
      </w:r>
    </w:p>
    <w:p w14:paraId="7175AB8B"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（交付請求）</w:t>
      </w:r>
    </w:p>
    <w:p w14:paraId="4A42F319"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11</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補助事業者は、補助金の交付の請求をしようとするときは、木造住宅耐震化等促進事業補助金交付請求書（様式第６号）に市長が必要と認める書類を添えて、市長に提出しなければならない。</w:t>
      </w:r>
    </w:p>
    <w:p w14:paraId="0574ECD0"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（交付決定の取消し等）</w:t>
      </w:r>
    </w:p>
    <w:p w14:paraId="71AD9C29"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12</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市長は、虚偽の申請その他不正の手段により補助金の交付決定を受け、又は補助金の交付を受けた者に対し、その決定を取り消し、又は補助金の返還を命ずるものとする。</w:t>
      </w:r>
    </w:p>
    <w:p w14:paraId="2C4CBE5E"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（その他）</w:t>
      </w:r>
    </w:p>
    <w:p w14:paraId="172FDE2A"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13</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この告示に定めるもののほか、必要な事項は、市長が別に定める。</w:t>
      </w:r>
    </w:p>
    <w:p w14:paraId="226AA5B6" w14:textId="77777777" w:rsidR="00000000" w:rsidRDefault="00000000">
      <w:pPr>
        <w:autoSpaceDE w:val="0"/>
        <w:autoSpaceDN w:val="0"/>
        <w:adjustRightInd w:val="0"/>
        <w:spacing w:line="328" w:lineRule="atLeast"/>
        <w:ind w:left="708"/>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p>
    <w:p w14:paraId="7063F049"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45061110"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21</w:t>
      </w:r>
      <w:r>
        <w:rPr>
          <w:rFonts w:ascii="ＭＳ 明朝" w:eastAsia="ＭＳ 明朝" w:cs="ＭＳ 明朝" w:hint="eastAsia"/>
          <w:spacing w:val="3"/>
          <w:kern w:val="0"/>
          <w:sz w:val="23"/>
          <w:szCs w:val="23"/>
          <w:lang w:val="ja-JP"/>
        </w:rPr>
        <w:t>年４月１日から施行する。</w:t>
      </w:r>
    </w:p>
    <w:p w14:paraId="14C96610"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（この告示の失効）</w:t>
      </w:r>
    </w:p>
    <w:p w14:paraId="0D5D1FB9" w14:textId="3702C1D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この告示は、令和</w:t>
      </w:r>
      <w:r w:rsidR="00FA250A">
        <w:rPr>
          <w:rFonts w:ascii="ＭＳ 明朝" w:eastAsia="ＭＳ 明朝" w:cs="ＭＳ 明朝" w:hint="eastAsia"/>
          <w:spacing w:val="3"/>
          <w:kern w:val="0"/>
          <w:sz w:val="23"/>
          <w:szCs w:val="23"/>
          <w:lang w:val="ja-JP"/>
        </w:rPr>
        <w:t>９</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日限り、その効力を失う。</w:t>
      </w:r>
    </w:p>
    <w:p w14:paraId="4896C09E"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72</w:t>
      </w:r>
      <w:r>
        <w:rPr>
          <w:rFonts w:ascii="ＭＳ 明朝" w:eastAsia="ＭＳ 明朝" w:cs="ＭＳ 明朝" w:hint="eastAsia"/>
          <w:spacing w:val="3"/>
          <w:kern w:val="0"/>
          <w:sz w:val="23"/>
          <w:szCs w:val="23"/>
          <w:lang w:val="ja-JP"/>
        </w:rPr>
        <w:t>号）</w:t>
      </w:r>
    </w:p>
    <w:p w14:paraId="5A684104"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6C932B90"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年４月１日から施行する。</w:t>
      </w:r>
    </w:p>
    <w:p w14:paraId="64FB2FD7"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（経過措置）</w:t>
      </w:r>
    </w:p>
    <w:p w14:paraId="1367471D"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による改正後の浜田市木造住宅耐震化等促進事業補助金交付要綱の規定は、この告示の施行の日以後の申請に係る補助金について適用し、同日前の申請に係る補助金については、なお従前の例による。</w:t>
      </w:r>
    </w:p>
    <w:p w14:paraId="7C1FEE9C"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36</w:t>
      </w:r>
      <w:r>
        <w:rPr>
          <w:rFonts w:ascii="ＭＳ 明朝" w:eastAsia="ＭＳ 明朝" w:cs="ＭＳ 明朝" w:hint="eastAsia"/>
          <w:spacing w:val="3"/>
          <w:kern w:val="0"/>
          <w:sz w:val="23"/>
          <w:szCs w:val="23"/>
          <w:lang w:val="ja-JP"/>
        </w:rPr>
        <w:t>号）</w:t>
      </w:r>
    </w:p>
    <w:p w14:paraId="7011D705"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日から施行する。</w:t>
      </w:r>
    </w:p>
    <w:p w14:paraId="7772E0DC"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年２月</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19</w:t>
      </w:r>
      <w:r>
        <w:rPr>
          <w:rFonts w:ascii="ＭＳ 明朝" w:eastAsia="ＭＳ 明朝" w:cs="ＭＳ 明朝" w:hint="eastAsia"/>
          <w:spacing w:val="3"/>
          <w:kern w:val="0"/>
          <w:sz w:val="23"/>
          <w:szCs w:val="23"/>
          <w:lang w:val="ja-JP"/>
        </w:rPr>
        <w:t>号）</w:t>
      </w:r>
    </w:p>
    <w:p w14:paraId="0D29567B"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この告示は、平成</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年４月１日から施行する。</w:t>
      </w:r>
    </w:p>
    <w:p w14:paraId="05E75839"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43</w:t>
      </w:r>
      <w:r>
        <w:rPr>
          <w:rFonts w:ascii="ＭＳ 明朝" w:eastAsia="ＭＳ 明朝" w:cs="ＭＳ 明朝" w:hint="eastAsia"/>
          <w:spacing w:val="3"/>
          <w:kern w:val="0"/>
          <w:sz w:val="23"/>
          <w:szCs w:val="23"/>
          <w:lang w:val="ja-JP"/>
        </w:rPr>
        <w:t>号）</w:t>
      </w:r>
    </w:p>
    <w:p w14:paraId="17302447"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この告示は、平成</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15</w:t>
      </w:r>
      <w:r>
        <w:rPr>
          <w:rFonts w:ascii="ＭＳ 明朝" w:eastAsia="ＭＳ 明朝" w:cs="ＭＳ 明朝" w:hint="eastAsia"/>
          <w:spacing w:val="3"/>
          <w:kern w:val="0"/>
          <w:sz w:val="23"/>
          <w:szCs w:val="23"/>
          <w:lang w:val="ja-JP"/>
        </w:rPr>
        <w:t>日から施行する。</w:t>
      </w:r>
    </w:p>
    <w:p w14:paraId="2CEC79A8"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（令和４年３月４日告示第</w:t>
      </w:r>
      <w:r>
        <w:rPr>
          <w:rFonts w:ascii="ＭＳ 明朝" w:eastAsia="ＭＳ 明朝" w:cs="ＭＳ 明朝"/>
          <w:spacing w:val="3"/>
          <w:kern w:val="0"/>
          <w:sz w:val="23"/>
          <w:szCs w:val="23"/>
          <w:lang w:val="ja-JP"/>
        </w:rPr>
        <w:t>21</w:t>
      </w:r>
      <w:r>
        <w:rPr>
          <w:rFonts w:ascii="ＭＳ 明朝" w:eastAsia="ＭＳ 明朝" w:cs="ＭＳ 明朝" w:hint="eastAsia"/>
          <w:spacing w:val="3"/>
          <w:kern w:val="0"/>
          <w:sz w:val="23"/>
          <w:szCs w:val="23"/>
          <w:lang w:val="ja-JP"/>
        </w:rPr>
        <w:t>号）</w:t>
      </w:r>
    </w:p>
    <w:p w14:paraId="0703EEE9"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この告示は、令和４年３月４日から施行する。</w:t>
      </w:r>
    </w:p>
    <w:p w14:paraId="3CF1220F"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（令和６年３月</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33</w:t>
      </w:r>
      <w:r>
        <w:rPr>
          <w:rFonts w:ascii="ＭＳ 明朝" w:eastAsia="ＭＳ 明朝" w:cs="ＭＳ 明朝" w:hint="eastAsia"/>
          <w:spacing w:val="3"/>
          <w:kern w:val="0"/>
          <w:sz w:val="23"/>
          <w:szCs w:val="23"/>
          <w:lang w:val="ja-JP"/>
        </w:rPr>
        <w:t>号）</w:t>
      </w:r>
    </w:p>
    <w:p w14:paraId="09B462E2"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この告示は、令和６年３月</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日から施行する。</w:t>
      </w:r>
    </w:p>
    <w:p w14:paraId="68422BE0"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（令和７年３月</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53</w:t>
      </w:r>
      <w:r>
        <w:rPr>
          <w:rFonts w:ascii="ＭＳ 明朝" w:eastAsia="ＭＳ 明朝" w:cs="ＭＳ 明朝" w:hint="eastAsia"/>
          <w:spacing w:val="3"/>
          <w:kern w:val="0"/>
          <w:sz w:val="23"/>
          <w:szCs w:val="23"/>
          <w:lang w:val="ja-JP"/>
        </w:rPr>
        <w:t>号）</w:t>
      </w:r>
    </w:p>
    <w:p w14:paraId="0B2D35F6" w14:textId="5E1B1CEE" w:rsidR="00FA250A" w:rsidRDefault="00FA250A" w:rsidP="00FA250A">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w:t>
      </w:r>
      <w:r>
        <w:rPr>
          <w:rFonts w:ascii="ＭＳ 明朝" w:eastAsia="ＭＳ 明朝" w:cs="ＭＳ 明朝" w:hint="eastAsia"/>
          <w:spacing w:val="3"/>
          <w:kern w:val="0"/>
          <w:sz w:val="23"/>
          <w:szCs w:val="23"/>
          <w:lang w:val="ja-JP"/>
        </w:rPr>
        <w:t>７</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日から施行する。</w:t>
      </w:r>
    </w:p>
    <w:p w14:paraId="607BD2AA" w14:textId="7B4ADFDF" w:rsidR="00FA250A" w:rsidRDefault="00FA250A" w:rsidP="00FA250A">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w:t>
      </w:r>
      <w:r>
        <w:rPr>
          <w:rFonts w:ascii="ＭＳ 明朝" w:eastAsia="ＭＳ 明朝" w:cs="ＭＳ 明朝" w:hint="eastAsia"/>
          <w:spacing w:val="3"/>
          <w:kern w:val="0"/>
          <w:sz w:val="23"/>
          <w:szCs w:val="23"/>
          <w:lang w:val="ja-JP"/>
        </w:rPr>
        <w:t>８</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53</w:t>
      </w:r>
      <w:r>
        <w:rPr>
          <w:rFonts w:ascii="ＭＳ 明朝" w:eastAsia="ＭＳ 明朝" w:cs="ＭＳ 明朝" w:hint="eastAsia"/>
          <w:spacing w:val="3"/>
          <w:kern w:val="0"/>
          <w:sz w:val="23"/>
          <w:szCs w:val="23"/>
          <w:lang w:val="ja-JP"/>
        </w:rPr>
        <w:t>号）</w:t>
      </w:r>
    </w:p>
    <w:p w14:paraId="238497C8" w14:textId="40EEDB29" w:rsidR="00FA250A" w:rsidRDefault="00FA250A" w:rsidP="00FA250A">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lastRenderedPageBreak/>
        <w:t>この告示は、令和</w:t>
      </w:r>
      <w:r>
        <w:rPr>
          <w:rFonts w:ascii="ＭＳ 明朝" w:eastAsia="ＭＳ 明朝" w:cs="ＭＳ 明朝" w:hint="eastAsia"/>
          <w:spacing w:val="3"/>
          <w:kern w:val="0"/>
          <w:sz w:val="23"/>
          <w:szCs w:val="23"/>
          <w:lang w:val="ja-JP"/>
        </w:rPr>
        <w:t>８</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25</w:t>
      </w:r>
      <w:r>
        <w:rPr>
          <w:rFonts w:ascii="ＭＳ 明朝" w:eastAsia="ＭＳ 明朝" w:cs="ＭＳ 明朝" w:hint="eastAsia"/>
          <w:spacing w:val="3"/>
          <w:kern w:val="0"/>
          <w:sz w:val="23"/>
          <w:szCs w:val="23"/>
          <w:lang w:val="ja-JP"/>
        </w:rPr>
        <w:t>日から施行する。</w:t>
      </w:r>
    </w:p>
    <w:p w14:paraId="2B20C725" w14:textId="77777777" w:rsidR="00FA250A" w:rsidRDefault="00FA250A" w:rsidP="00FA250A">
      <w:pPr>
        <w:autoSpaceDE w:val="0"/>
        <w:autoSpaceDN w:val="0"/>
        <w:adjustRightInd w:val="0"/>
        <w:spacing w:line="328" w:lineRule="atLeast"/>
        <w:ind w:left="1652" w:hanging="944"/>
        <w:jc w:val="both"/>
        <w:rPr>
          <w:rFonts w:ascii="ＭＳ 明朝" w:eastAsia="ＭＳ 明朝" w:cs="ＭＳ 明朝" w:hint="eastAsia"/>
          <w:spacing w:val="3"/>
          <w:kern w:val="0"/>
          <w:sz w:val="23"/>
          <w:szCs w:val="23"/>
          <w:lang w:val="ja-JP"/>
        </w:rPr>
      </w:pPr>
    </w:p>
    <w:p w14:paraId="6A84FEBB" w14:textId="77777777" w:rsidR="00FA250A" w:rsidRDefault="00FA250A">
      <w:pPr>
        <w:autoSpaceDE w:val="0"/>
        <w:autoSpaceDN w:val="0"/>
        <w:adjustRightInd w:val="0"/>
        <w:spacing w:line="328" w:lineRule="atLeast"/>
        <w:ind w:left="1652" w:hanging="944"/>
        <w:jc w:val="both"/>
        <w:rPr>
          <w:rFonts w:ascii="ＭＳ 明朝" w:eastAsia="ＭＳ 明朝" w:cs="ＭＳ 明朝" w:hint="eastAsia"/>
          <w:spacing w:val="3"/>
          <w:kern w:val="0"/>
          <w:sz w:val="23"/>
          <w:szCs w:val="23"/>
          <w:lang w:val="ja-JP"/>
        </w:rPr>
      </w:pPr>
    </w:p>
    <w:p w14:paraId="4D9A1DEB"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2C7AAFA4"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この告示は、令和７年４月１日から施行する。</w:t>
      </w:r>
    </w:p>
    <w:p w14:paraId="79B0F64C"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（経過措置）</w:t>
      </w:r>
    </w:p>
    <w:p w14:paraId="14E5CC01" w14:textId="77777777" w:rsidR="0034782D"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による改正後の浜田市木造住宅耐震化等促進事業補助金交付要綱の規定は、この告示の施行の日以後の申請に係る補助金について適用し、同日前の申請に係る補助金については、なお従前の例による。</w:t>
      </w:r>
    </w:p>
    <w:sectPr w:rsidR="0034782D">
      <w:footerReference w:type="default" r:id="rId6"/>
      <w:pgSz w:w="11906" w:h="16838"/>
      <w:pgMar w:top="1200" w:right="1200" w:bottom="120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009B" w14:textId="77777777" w:rsidR="0034782D" w:rsidRDefault="0034782D">
      <w:r>
        <w:separator/>
      </w:r>
    </w:p>
  </w:endnote>
  <w:endnote w:type="continuationSeparator" w:id="0">
    <w:p w14:paraId="43B2C788" w14:textId="77777777" w:rsidR="0034782D" w:rsidRDefault="0034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7A06" w14:textId="77777777" w:rsidR="00000000" w:rsidRDefault="00000000">
    <w:pPr>
      <w:autoSpaceDE w:val="0"/>
      <w:autoSpaceDN w:val="0"/>
      <w:adjustRightInd w:val="0"/>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sidR="005A70E9">
      <w:rPr>
        <w:rFonts w:ascii="ＭＳ 明朝" w:eastAsia="ＭＳ 明朝" w:cs="ＭＳ 明朝"/>
        <w:kern w:val="0"/>
        <w:sz w:val="24"/>
      </w:rPr>
      <w:fldChar w:fldCharType="separate"/>
    </w:r>
    <w:r w:rsidR="005A70E9">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sidR="005A70E9">
      <w:rPr>
        <w:rFonts w:ascii="ＭＳ 明朝" w:eastAsia="ＭＳ 明朝" w:cs="ＭＳ 明朝"/>
        <w:kern w:val="0"/>
        <w:sz w:val="24"/>
      </w:rPr>
      <w:fldChar w:fldCharType="separate"/>
    </w:r>
    <w:r w:rsidR="005A70E9">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061B" w14:textId="77777777" w:rsidR="0034782D" w:rsidRDefault="0034782D">
      <w:r>
        <w:separator/>
      </w:r>
    </w:p>
  </w:footnote>
  <w:footnote w:type="continuationSeparator" w:id="0">
    <w:p w14:paraId="6F794A1E" w14:textId="77777777" w:rsidR="0034782D" w:rsidRDefault="00347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E9"/>
    <w:rsid w:val="0034782D"/>
    <w:rsid w:val="005A70E9"/>
    <w:rsid w:val="00BE0C1A"/>
    <w:rsid w:val="00FA2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CCAB0B"/>
  <w14:defaultImageDpi w14:val="0"/>
  <w15:docId w15:val="{526C99D6-BB46-4840-A4E7-3FA5DCE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0E9"/>
    <w:pPr>
      <w:tabs>
        <w:tab w:val="center" w:pos="4252"/>
        <w:tab w:val="right" w:pos="8504"/>
      </w:tabs>
      <w:snapToGrid w:val="0"/>
    </w:pPr>
  </w:style>
  <w:style w:type="character" w:customStyle="1" w:styleId="a4">
    <w:name w:val="ヘッダー (文字)"/>
    <w:basedOn w:val="a0"/>
    <w:link w:val="a3"/>
    <w:uiPriority w:val="99"/>
    <w:rsid w:val="005A70E9"/>
  </w:style>
  <w:style w:type="paragraph" w:styleId="a5">
    <w:name w:val="footer"/>
    <w:basedOn w:val="a"/>
    <w:link w:val="a6"/>
    <w:uiPriority w:val="99"/>
    <w:unhideWhenUsed/>
    <w:rsid w:val="005A70E9"/>
    <w:pPr>
      <w:tabs>
        <w:tab w:val="center" w:pos="4252"/>
        <w:tab w:val="right" w:pos="8504"/>
      </w:tabs>
      <w:snapToGrid w:val="0"/>
    </w:pPr>
  </w:style>
  <w:style w:type="character" w:customStyle="1" w:styleId="a6">
    <w:name w:val="フッター (文字)"/>
    <w:basedOn w:val="a0"/>
    <w:link w:val="a5"/>
    <w:uiPriority w:val="99"/>
    <w:rsid w:val="005A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錢神 吏志</dc:creator>
  <cp:keywords/>
  <dc:description/>
  <cp:lastModifiedBy>錢神 吏志</cp:lastModifiedBy>
  <cp:revision>3</cp:revision>
  <dcterms:created xsi:type="dcterms:W3CDTF">2026-03-30T01:31:00Z</dcterms:created>
  <dcterms:modified xsi:type="dcterms:W3CDTF">2026-03-30T01:36:00Z</dcterms:modified>
</cp:coreProperties>
</file>