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47D" w:rsidRPr="00C011A4" w:rsidRDefault="00B7134C" w:rsidP="00253AC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1.55pt;margin-top:-33.2pt;width:63.2pt;height:25.95pt;z-index:251660288;mso-wrap-style:none;mso-height-percent:200;mso-height-percent:200;mso-width-relative:margin;mso-height-relative:margin">
            <v:textbox style="mso-fit-shape-to-text:t">
              <w:txbxContent>
                <w:p w:rsidR="00331138" w:rsidRPr="00766C45" w:rsidRDefault="00331138" w:rsidP="000165C2">
                  <w:pPr>
                    <w:jc w:val="center"/>
                    <w:rPr>
                      <w:sz w:val="24"/>
                      <w:szCs w:val="24"/>
                    </w:rPr>
                  </w:pPr>
                  <w:r w:rsidRPr="00766C45">
                    <w:rPr>
                      <w:rFonts w:hint="eastAsia"/>
                      <w:sz w:val="24"/>
                      <w:szCs w:val="24"/>
                    </w:rPr>
                    <w:t>資</w:t>
                  </w:r>
                  <w:r w:rsidRPr="00766C45"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 w:rsidRPr="00766C45">
                    <w:rPr>
                      <w:rFonts w:hint="eastAsia"/>
                      <w:sz w:val="24"/>
                      <w:szCs w:val="24"/>
                    </w:rPr>
                    <w:t>料</w:t>
                  </w:r>
                  <w:r w:rsidRPr="00766C45"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  <w:szCs w:val="24"/>
                    </w:rPr>
                    <w:t>④</w:t>
                  </w:r>
                </w:p>
              </w:txbxContent>
            </v:textbox>
          </v:shape>
        </w:pict>
      </w:r>
      <w:r w:rsidR="00C011A4" w:rsidRPr="00C011A4">
        <w:rPr>
          <w:rFonts w:hint="eastAsia"/>
          <w:kern w:val="0"/>
          <w:sz w:val="28"/>
          <w:szCs w:val="28"/>
        </w:rPr>
        <w:t>転入者に対するごみ分別啓発</w:t>
      </w:r>
      <w:r w:rsidR="00C011A4">
        <w:rPr>
          <w:rFonts w:hint="eastAsia"/>
          <w:kern w:val="0"/>
          <w:sz w:val="28"/>
          <w:szCs w:val="28"/>
        </w:rPr>
        <w:t>の取組み</w:t>
      </w:r>
      <w:r w:rsidR="00C011A4" w:rsidRPr="00C011A4">
        <w:rPr>
          <w:rFonts w:hint="eastAsia"/>
          <w:kern w:val="0"/>
          <w:sz w:val="28"/>
          <w:szCs w:val="28"/>
        </w:rPr>
        <w:t>について</w:t>
      </w:r>
      <w:r w:rsidR="00006039">
        <w:rPr>
          <w:rFonts w:hint="eastAsia"/>
          <w:kern w:val="0"/>
          <w:sz w:val="28"/>
          <w:szCs w:val="28"/>
        </w:rPr>
        <w:t>（案）</w:t>
      </w:r>
    </w:p>
    <w:p w:rsidR="00253ACC" w:rsidRPr="00FC4B0C" w:rsidRDefault="00253ACC" w:rsidP="00331138">
      <w:pPr>
        <w:spacing w:line="360" w:lineRule="auto"/>
        <w:rPr>
          <w:sz w:val="28"/>
          <w:szCs w:val="28"/>
        </w:rPr>
      </w:pPr>
    </w:p>
    <w:p w:rsidR="00FC4B0C" w:rsidRDefault="00CF10F6" w:rsidP="00EC3DC9">
      <w:pPr>
        <w:spacing w:line="40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転入者</w:t>
      </w:r>
      <w:r w:rsidR="00476B91">
        <w:rPr>
          <w:rFonts w:asciiTheme="minorEastAsia" w:hAnsiTheme="minorEastAsia" w:hint="eastAsia"/>
          <w:sz w:val="24"/>
          <w:szCs w:val="24"/>
        </w:rPr>
        <w:t>に</w:t>
      </w:r>
      <w:r>
        <w:rPr>
          <w:rFonts w:asciiTheme="minorEastAsia" w:hAnsiTheme="minorEastAsia" w:hint="eastAsia"/>
          <w:sz w:val="24"/>
          <w:szCs w:val="24"/>
        </w:rPr>
        <w:t>ごみの分別を</w:t>
      </w:r>
      <w:r w:rsidR="00476B91">
        <w:rPr>
          <w:rFonts w:asciiTheme="minorEastAsia" w:hAnsiTheme="minorEastAsia" w:hint="eastAsia"/>
          <w:sz w:val="24"/>
          <w:szCs w:val="24"/>
        </w:rPr>
        <w:t>速やかに且つ</w:t>
      </w:r>
      <w:r>
        <w:rPr>
          <w:rFonts w:asciiTheme="minorEastAsia" w:hAnsiTheme="minorEastAsia" w:hint="eastAsia"/>
          <w:sz w:val="24"/>
          <w:szCs w:val="24"/>
        </w:rPr>
        <w:t>正しく理解し</w:t>
      </w:r>
      <w:r w:rsidR="00476B91">
        <w:rPr>
          <w:rFonts w:asciiTheme="minorEastAsia" w:hAnsiTheme="minorEastAsia" w:hint="eastAsia"/>
          <w:sz w:val="24"/>
          <w:szCs w:val="24"/>
        </w:rPr>
        <w:t>てもらうため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476B91">
        <w:rPr>
          <w:rFonts w:asciiTheme="minorEastAsia" w:hAnsiTheme="minorEastAsia" w:hint="eastAsia"/>
          <w:sz w:val="24"/>
          <w:szCs w:val="24"/>
        </w:rPr>
        <w:t>転入手続きの際に</w:t>
      </w:r>
      <w:r w:rsidR="0068226E">
        <w:rPr>
          <w:rFonts w:asciiTheme="minorEastAsia" w:hAnsiTheme="minorEastAsia" w:hint="eastAsia"/>
          <w:sz w:val="24"/>
          <w:szCs w:val="24"/>
        </w:rPr>
        <w:t>現在</w:t>
      </w:r>
      <w:r w:rsidR="00476B91">
        <w:rPr>
          <w:rFonts w:asciiTheme="minorEastAsia" w:hAnsiTheme="minorEastAsia" w:hint="eastAsia"/>
          <w:sz w:val="24"/>
          <w:szCs w:val="24"/>
        </w:rPr>
        <w:t>配布している「ごみ分別早見表」及び「ごみ収集カレンダー」に加え、ごみに関する地域における相談窓口及びごみ袋・粗大ごみシール</w:t>
      </w:r>
      <w:r w:rsidR="00331138">
        <w:rPr>
          <w:rFonts w:asciiTheme="minorEastAsia" w:hAnsiTheme="minorEastAsia" w:hint="eastAsia"/>
          <w:sz w:val="24"/>
          <w:szCs w:val="24"/>
        </w:rPr>
        <w:t>の</w:t>
      </w:r>
      <w:r w:rsidR="00476B91">
        <w:rPr>
          <w:rFonts w:asciiTheme="minorEastAsia" w:hAnsiTheme="minorEastAsia" w:hint="eastAsia"/>
          <w:sz w:val="24"/>
          <w:szCs w:val="24"/>
        </w:rPr>
        <w:t>販売店</w:t>
      </w:r>
      <w:r w:rsidR="0068226E">
        <w:rPr>
          <w:rFonts w:asciiTheme="minorEastAsia" w:hAnsiTheme="minorEastAsia" w:hint="eastAsia"/>
          <w:sz w:val="24"/>
          <w:szCs w:val="24"/>
        </w:rPr>
        <w:t>情報</w:t>
      </w:r>
      <w:r w:rsidR="00476B91">
        <w:rPr>
          <w:rFonts w:asciiTheme="minorEastAsia" w:hAnsiTheme="minorEastAsia" w:hint="eastAsia"/>
          <w:sz w:val="24"/>
          <w:szCs w:val="24"/>
        </w:rPr>
        <w:t>資料並びに</w:t>
      </w:r>
      <w:r w:rsidR="0068226E">
        <w:rPr>
          <w:rFonts w:asciiTheme="minorEastAsia" w:hAnsiTheme="minorEastAsia" w:hint="eastAsia"/>
          <w:sz w:val="24"/>
          <w:szCs w:val="24"/>
        </w:rPr>
        <w:t>市指定ごみ袋のサンプルセットを配布</w:t>
      </w:r>
      <w:r w:rsidR="00331138">
        <w:rPr>
          <w:rFonts w:asciiTheme="minorEastAsia" w:hAnsiTheme="minorEastAsia" w:hint="eastAsia"/>
          <w:sz w:val="24"/>
          <w:szCs w:val="24"/>
        </w:rPr>
        <w:t>したい</w:t>
      </w:r>
      <w:r w:rsidR="0068226E">
        <w:rPr>
          <w:rFonts w:asciiTheme="minorEastAsia" w:hAnsiTheme="minorEastAsia" w:hint="eastAsia"/>
          <w:sz w:val="24"/>
          <w:szCs w:val="24"/>
        </w:rPr>
        <w:t>。</w:t>
      </w:r>
    </w:p>
    <w:p w:rsidR="00FC4B0C" w:rsidRDefault="00FC4B0C" w:rsidP="00EC3DC9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043C45" w:rsidRDefault="00043C45" w:rsidP="00043C45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p w:rsidR="00043C45" w:rsidRPr="00043C45" w:rsidRDefault="00043C45" w:rsidP="00EC3DC9">
      <w:pPr>
        <w:spacing w:line="240" w:lineRule="exact"/>
        <w:rPr>
          <w:rFonts w:asciiTheme="minorEastAsia" w:hAnsiTheme="minorEastAsia"/>
          <w:sz w:val="24"/>
          <w:szCs w:val="24"/>
        </w:rPr>
      </w:pPr>
    </w:p>
    <w:p w:rsidR="00331138" w:rsidRDefault="00331138" w:rsidP="00EC3DC9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 転入者に対する配布資料等</w:t>
      </w:r>
    </w:p>
    <w:p w:rsidR="00FC4B0C" w:rsidRDefault="00FC4B0C" w:rsidP="00043C45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</w:t>
      </w:r>
      <w:r w:rsidR="0068226E">
        <w:rPr>
          <w:rFonts w:asciiTheme="minorEastAsia" w:hAnsiTheme="minorEastAsia" w:hint="eastAsia"/>
          <w:sz w:val="24"/>
          <w:szCs w:val="24"/>
        </w:rPr>
        <w:t>現在配布している資料等</w:t>
      </w:r>
      <w:r>
        <w:rPr>
          <w:rFonts w:asciiTheme="minorEastAsia" w:hAnsiTheme="minorEastAsia" w:hint="eastAsia"/>
          <w:sz w:val="24"/>
          <w:szCs w:val="24"/>
        </w:rPr>
        <w:t>】</w:t>
      </w:r>
      <w:r w:rsidR="00331138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331138" w:rsidRPr="00331138">
        <w:rPr>
          <w:rFonts w:asciiTheme="minorEastAsia" w:hAnsiTheme="minorEastAsia" w:hint="eastAsia"/>
          <w:b/>
          <w:sz w:val="24"/>
          <w:szCs w:val="24"/>
        </w:rPr>
        <w:t>【新たに配布を予定しているもの</w:t>
      </w:r>
      <w:r w:rsidR="00331138">
        <w:rPr>
          <w:rFonts w:asciiTheme="minorEastAsia" w:hAnsiTheme="minorEastAsia" w:hint="eastAsia"/>
          <w:sz w:val="24"/>
          <w:szCs w:val="24"/>
        </w:rPr>
        <w:t>】</w:t>
      </w:r>
    </w:p>
    <w:p w:rsidR="0068226E" w:rsidRPr="00331138" w:rsidRDefault="0068226E" w:rsidP="00043C45">
      <w:pPr>
        <w:pStyle w:val="a5"/>
        <w:numPr>
          <w:ilvl w:val="0"/>
          <w:numId w:val="4"/>
        </w:numPr>
        <w:spacing w:line="360" w:lineRule="auto"/>
        <w:ind w:leftChars="0" w:left="568" w:hanging="1"/>
        <w:rPr>
          <w:rFonts w:asciiTheme="minorEastAsia" w:hAnsiTheme="minorEastAsia"/>
          <w:b/>
          <w:sz w:val="24"/>
          <w:szCs w:val="24"/>
        </w:rPr>
      </w:pPr>
      <w:r w:rsidRPr="0068226E">
        <w:rPr>
          <w:rFonts w:asciiTheme="minorEastAsia" w:hAnsiTheme="minorEastAsia" w:hint="eastAsia"/>
          <w:sz w:val="24"/>
          <w:szCs w:val="24"/>
        </w:rPr>
        <w:t>環境課</w:t>
      </w:r>
      <w:r w:rsidR="00331138">
        <w:rPr>
          <w:rFonts w:asciiTheme="minorEastAsia" w:hAnsiTheme="minorEastAsia" w:hint="eastAsia"/>
          <w:sz w:val="24"/>
          <w:szCs w:val="24"/>
        </w:rPr>
        <w:t xml:space="preserve">関係　　　　　　　　　　　</w:t>
      </w:r>
      <w:r w:rsidR="00331138" w:rsidRPr="00331138">
        <w:rPr>
          <w:rFonts w:asciiTheme="minorEastAsia" w:hAnsiTheme="minorEastAsia" w:hint="eastAsia"/>
          <w:b/>
          <w:sz w:val="24"/>
          <w:szCs w:val="24"/>
        </w:rPr>
        <w:t>○ 環境課関係</w:t>
      </w:r>
    </w:p>
    <w:p w:rsidR="00043C45" w:rsidRPr="00043C45" w:rsidRDefault="0068226E" w:rsidP="00043C45">
      <w:pPr>
        <w:pStyle w:val="a5"/>
        <w:numPr>
          <w:ilvl w:val="0"/>
          <w:numId w:val="5"/>
        </w:numPr>
        <w:ind w:leftChars="0" w:left="993" w:hanging="284"/>
        <w:rPr>
          <w:rFonts w:asciiTheme="minorEastAsia" w:hAnsiTheme="minorEastAsia"/>
          <w:sz w:val="24"/>
          <w:szCs w:val="24"/>
        </w:rPr>
      </w:pPr>
      <w:r w:rsidRPr="0068226E">
        <w:rPr>
          <w:rFonts w:asciiTheme="minorEastAsia" w:hAnsiTheme="minorEastAsia" w:hint="eastAsia"/>
          <w:sz w:val="24"/>
          <w:szCs w:val="24"/>
        </w:rPr>
        <w:t>ごみ分別早見表</w:t>
      </w:r>
      <w:r w:rsidR="00331138">
        <w:rPr>
          <w:rFonts w:asciiTheme="minorEastAsia" w:hAnsiTheme="minorEastAsia" w:hint="eastAsia"/>
          <w:sz w:val="24"/>
          <w:szCs w:val="24"/>
        </w:rPr>
        <w:t xml:space="preserve">　　　　　　　　　 </w:t>
      </w:r>
      <w:r w:rsidR="00331138" w:rsidRPr="00331138">
        <w:rPr>
          <w:rFonts w:asciiTheme="minorEastAsia" w:hAnsiTheme="minorEastAsia" w:hint="eastAsia"/>
          <w:b/>
          <w:sz w:val="24"/>
          <w:szCs w:val="24"/>
        </w:rPr>
        <w:t>・市指定ごみ袋サンプルセット</w:t>
      </w:r>
      <w:r w:rsidR="00043C45">
        <w:rPr>
          <w:rFonts w:asciiTheme="minorEastAsia" w:hAnsiTheme="minorEastAsia" w:hint="eastAsia"/>
          <w:b/>
          <w:sz w:val="24"/>
          <w:szCs w:val="24"/>
        </w:rPr>
        <w:t>（種</w:t>
      </w:r>
    </w:p>
    <w:p w:rsidR="00043C45" w:rsidRPr="00883406" w:rsidRDefault="00883406" w:rsidP="00883406">
      <w:pPr>
        <w:pStyle w:val="a5"/>
        <w:numPr>
          <w:ilvl w:val="0"/>
          <w:numId w:val="5"/>
        </w:numPr>
        <w:ind w:leftChars="0" w:left="993" w:hanging="284"/>
        <w:rPr>
          <w:rFonts w:asciiTheme="minorEastAsia" w:hAnsiTheme="minorEastAsia"/>
          <w:b/>
          <w:sz w:val="24"/>
          <w:szCs w:val="24"/>
        </w:rPr>
      </w:pPr>
      <w:r w:rsidRPr="00883406">
        <w:rPr>
          <w:rFonts w:asciiTheme="minorEastAsia" w:hAnsiTheme="minorEastAsia" w:hint="eastAsia"/>
          <w:sz w:val="24"/>
          <w:szCs w:val="24"/>
        </w:rPr>
        <w:t>ごみ収集カレンダー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 </w:t>
      </w:r>
      <w:r w:rsidR="00043C45" w:rsidRPr="00883406">
        <w:rPr>
          <w:rFonts w:asciiTheme="minorEastAsia" w:hAnsiTheme="minorEastAsia" w:hint="eastAsia"/>
          <w:b/>
          <w:sz w:val="24"/>
          <w:szCs w:val="24"/>
        </w:rPr>
        <w:t>類ごとの配布枚数は、今後協議の</w:t>
      </w:r>
    </w:p>
    <w:p w:rsidR="0068226E" w:rsidRPr="00043C45" w:rsidRDefault="00043C45" w:rsidP="00043C45">
      <w:pPr>
        <w:ind w:firstLineChars="2150" w:firstLine="51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うえ</w:t>
      </w:r>
      <w:r w:rsidRPr="00043C45">
        <w:rPr>
          <w:rFonts w:asciiTheme="minorEastAsia" w:hAnsiTheme="minorEastAsia" w:hint="eastAsia"/>
          <w:b/>
          <w:sz w:val="24"/>
          <w:szCs w:val="24"/>
        </w:rPr>
        <w:t>決定する）</w:t>
      </w:r>
    </w:p>
    <w:p w:rsidR="00BA07B7" w:rsidRPr="00BA07B7" w:rsidRDefault="00BA07B7" w:rsidP="00BA07B7">
      <w:pPr>
        <w:spacing w:line="200" w:lineRule="exact"/>
        <w:rPr>
          <w:rFonts w:asciiTheme="minorEastAsia" w:hAnsiTheme="minorEastAsia"/>
          <w:sz w:val="24"/>
          <w:szCs w:val="24"/>
        </w:rPr>
      </w:pPr>
    </w:p>
    <w:p w:rsidR="0068226E" w:rsidRDefault="0068226E" w:rsidP="00043C45">
      <w:pPr>
        <w:pStyle w:val="a5"/>
        <w:numPr>
          <w:ilvl w:val="0"/>
          <w:numId w:val="4"/>
        </w:numPr>
        <w:spacing w:line="360" w:lineRule="auto"/>
        <w:ind w:leftChars="0" w:left="568" w:hanging="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その他部署</w:t>
      </w:r>
      <w:r w:rsidR="00331138">
        <w:rPr>
          <w:rFonts w:asciiTheme="minorEastAsia" w:hAnsiTheme="minorEastAsia" w:hint="eastAsia"/>
          <w:sz w:val="24"/>
          <w:szCs w:val="24"/>
        </w:rPr>
        <w:t>関係</w:t>
      </w:r>
      <w:r w:rsidR="00BA07B7">
        <w:rPr>
          <w:rFonts w:asciiTheme="minorEastAsia" w:hAnsiTheme="minorEastAsia" w:hint="eastAsia"/>
          <w:sz w:val="24"/>
          <w:szCs w:val="24"/>
        </w:rPr>
        <w:t>（参考）</w:t>
      </w:r>
    </w:p>
    <w:p w:rsidR="00043C45" w:rsidRDefault="00BA07B7" w:rsidP="00043C45">
      <w:pPr>
        <w:pStyle w:val="a5"/>
        <w:numPr>
          <w:ilvl w:val="0"/>
          <w:numId w:val="5"/>
        </w:numPr>
        <w:ind w:leftChars="0" w:left="993" w:hanging="28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くらしの便利帳</w:t>
      </w:r>
    </w:p>
    <w:p w:rsidR="00043C45" w:rsidRDefault="00BA07B7" w:rsidP="00043C45">
      <w:pPr>
        <w:pStyle w:val="a5"/>
        <w:numPr>
          <w:ilvl w:val="0"/>
          <w:numId w:val="5"/>
        </w:numPr>
        <w:ind w:leftChars="0" w:left="993" w:hanging="284"/>
        <w:rPr>
          <w:rFonts w:asciiTheme="minorEastAsia" w:hAnsiTheme="minorEastAsia"/>
          <w:sz w:val="24"/>
          <w:szCs w:val="24"/>
        </w:rPr>
      </w:pPr>
      <w:r w:rsidRPr="00043C45">
        <w:rPr>
          <w:rFonts w:asciiTheme="minorEastAsia" w:hAnsiTheme="minorEastAsia" w:hint="eastAsia"/>
          <w:sz w:val="24"/>
          <w:szCs w:val="24"/>
        </w:rPr>
        <w:t>市内医療機関情報</w:t>
      </w:r>
    </w:p>
    <w:p w:rsidR="00043C45" w:rsidRDefault="00BA07B7" w:rsidP="00043C45">
      <w:pPr>
        <w:pStyle w:val="a5"/>
        <w:numPr>
          <w:ilvl w:val="0"/>
          <w:numId w:val="5"/>
        </w:numPr>
        <w:ind w:leftChars="0" w:left="993" w:hanging="284"/>
        <w:rPr>
          <w:rFonts w:asciiTheme="minorEastAsia" w:hAnsiTheme="minorEastAsia"/>
          <w:sz w:val="24"/>
          <w:szCs w:val="24"/>
        </w:rPr>
      </w:pPr>
      <w:r w:rsidRPr="00043C45">
        <w:rPr>
          <w:rFonts w:asciiTheme="minorEastAsia" w:hAnsiTheme="minorEastAsia" w:hint="eastAsia"/>
          <w:sz w:val="24"/>
          <w:szCs w:val="24"/>
        </w:rPr>
        <w:t>各種健（検）診日程表</w:t>
      </w:r>
    </w:p>
    <w:p w:rsidR="00043C45" w:rsidRDefault="00BA07B7" w:rsidP="00043C45">
      <w:pPr>
        <w:pStyle w:val="a5"/>
        <w:numPr>
          <w:ilvl w:val="0"/>
          <w:numId w:val="5"/>
        </w:numPr>
        <w:ind w:leftChars="0" w:left="993" w:hanging="284"/>
        <w:rPr>
          <w:rFonts w:asciiTheme="minorEastAsia" w:hAnsiTheme="minorEastAsia"/>
          <w:sz w:val="24"/>
          <w:szCs w:val="24"/>
        </w:rPr>
      </w:pPr>
      <w:r w:rsidRPr="00043C45">
        <w:rPr>
          <w:rFonts w:asciiTheme="minorEastAsia" w:hAnsiTheme="minorEastAsia" w:hint="eastAsia"/>
          <w:sz w:val="24"/>
          <w:szCs w:val="24"/>
        </w:rPr>
        <w:t>防災ハザードマップ（浜田自治区版）</w:t>
      </w:r>
    </w:p>
    <w:p w:rsidR="00043C45" w:rsidRDefault="00BA07B7" w:rsidP="00043C45">
      <w:pPr>
        <w:pStyle w:val="a5"/>
        <w:numPr>
          <w:ilvl w:val="0"/>
          <w:numId w:val="5"/>
        </w:numPr>
        <w:ind w:leftChars="0" w:left="993" w:hanging="284"/>
        <w:rPr>
          <w:rFonts w:asciiTheme="minorEastAsia" w:hAnsiTheme="minorEastAsia"/>
          <w:sz w:val="24"/>
          <w:szCs w:val="24"/>
        </w:rPr>
      </w:pPr>
      <w:r w:rsidRPr="00043C45">
        <w:rPr>
          <w:rFonts w:asciiTheme="minorEastAsia" w:hAnsiTheme="minorEastAsia" w:hint="eastAsia"/>
          <w:sz w:val="24"/>
          <w:szCs w:val="24"/>
        </w:rPr>
        <w:t>津波ハザードマップ</w:t>
      </w:r>
    </w:p>
    <w:p w:rsidR="00043C45" w:rsidRDefault="00BA07B7" w:rsidP="00043C45">
      <w:pPr>
        <w:pStyle w:val="a5"/>
        <w:numPr>
          <w:ilvl w:val="0"/>
          <w:numId w:val="5"/>
        </w:numPr>
        <w:ind w:leftChars="0" w:left="993" w:hanging="284"/>
        <w:rPr>
          <w:rFonts w:asciiTheme="minorEastAsia" w:hAnsiTheme="minorEastAsia"/>
          <w:sz w:val="24"/>
          <w:szCs w:val="24"/>
        </w:rPr>
      </w:pPr>
      <w:r w:rsidRPr="00043C45">
        <w:rPr>
          <w:rFonts w:asciiTheme="minorEastAsia" w:hAnsiTheme="minorEastAsia" w:hint="eastAsia"/>
          <w:sz w:val="24"/>
          <w:szCs w:val="24"/>
        </w:rPr>
        <w:t>口座振替依頼書</w:t>
      </w:r>
    </w:p>
    <w:p w:rsidR="00043C45" w:rsidRDefault="00331138" w:rsidP="00043C45">
      <w:pPr>
        <w:pStyle w:val="a5"/>
        <w:numPr>
          <w:ilvl w:val="0"/>
          <w:numId w:val="5"/>
        </w:numPr>
        <w:ind w:leftChars="0" w:left="993" w:hanging="284"/>
        <w:rPr>
          <w:rFonts w:asciiTheme="minorEastAsia" w:hAnsiTheme="minorEastAsia"/>
          <w:sz w:val="24"/>
          <w:szCs w:val="24"/>
        </w:rPr>
      </w:pPr>
      <w:r w:rsidRPr="00043C45">
        <w:rPr>
          <w:rFonts w:asciiTheme="minorEastAsia" w:hAnsiTheme="minorEastAsia" w:hint="eastAsia"/>
          <w:sz w:val="24"/>
          <w:szCs w:val="24"/>
        </w:rPr>
        <w:t>ガイドマップ</w:t>
      </w:r>
    </w:p>
    <w:p w:rsidR="00331138" w:rsidRPr="00043C45" w:rsidRDefault="00331138" w:rsidP="00043C45">
      <w:pPr>
        <w:pStyle w:val="a5"/>
        <w:numPr>
          <w:ilvl w:val="0"/>
          <w:numId w:val="5"/>
        </w:numPr>
        <w:ind w:leftChars="0" w:left="993" w:hanging="284"/>
        <w:rPr>
          <w:rFonts w:asciiTheme="minorEastAsia" w:hAnsiTheme="minorEastAsia"/>
          <w:sz w:val="24"/>
          <w:szCs w:val="24"/>
        </w:rPr>
      </w:pPr>
      <w:r w:rsidRPr="00043C45">
        <w:rPr>
          <w:rFonts w:asciiTheme="minorEastAsia" w:hAnsiTheme="minorEastAsia" w:hint="eastAsia"/>
          <w:sz w:val="24"/>
          <w:szCs w:val="24"/>
        </w:rPr>
        <w:t>はまごち（グルメ情報誌）</w:t>
      </w:r>
    </w:p>
    <w:p w:rsidR="00EC3DC9" w:rsidRDefault="00EC3DC9" w:rsidP="00331138">
      <w:pPr>
        <w:rPr>
          <w:rFonts w:asciiTheme="minorEastAsia" w:hAnsiTheme="minorEastAsia"/>
          <w:sz w:val="24"/>
          <w:szCs w:val="24"/>
        </w:rPr>
      </w:pPr>
    </w:p>
    <w:p w:rsidR="00331138" w:rsidRDefault="00EC3DC9" w:rsidP="00EC3DC9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 配布対象者見込み数</w:t>
      </w:r>
    </w:p>
    <w:p w:rsidR="00EC3DC9" w:rsidRDefault="00EC3DC9" w:rsidP="00EC3DC9">
      <w:pPr>
        <w:ind w:firstLineChars="150" w:firstLine="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年間約1,300人</w:t>
      </w:r>
    </w:p>
    <w:p w:rsidR="00EC3DC9" w:rsidRPr="00EC3DC9" w:rsidRDefault="00EC3DC9" w:rsidP="00EC3DC9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331138" w:rsidRDefault="00EC3DC9" w:rsidP="00EC3DC9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</w:t>
      </w:r>
      <w:r w:rsidR="00331138">
        <w:rPr>
          <w:rFonts w:asciiTheme="minorEastAsia" w:hAnsiTheme="minorEastAsia" w:hint="eastAsia"/>
          <w:sz w:val="24"/>
          <w:szCs w:val="24"/>
        </w:rPr>
        <w:t>. 配布開始予定時期</w:t>
      </w:r>
    </w:p>
    <w:p w:rsidR="00331138" w:rsidRPr="00331138" w:rsidRDefault="00331138" w:rsidP="00331138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平成27年4月1日手続き分より配布を開始したい</w:t>
      </w:r>
    </w:p>
    <w:sectPr w:rsidR="00331138" w:rsidRPr="00331138" w:rsidSect="00043C45">
      <w:pgSz w:w="11906" w:h="16838"/>
      <w:pgMar w:top="1418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138" w:rsidRDefault="00331138" w:rsidP="00766C45">
      <w:r>
        <w:separator/>
      </w:r>
    </w:p>
  </w:endnote>
  <w:endnote w:type="continuationSeparator" w:id="0">
    <w:p w:rsidR="00331138" w:rsidRDefault="00331138" w:rsidP="00766C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138" w:rsidRDefault="00331138" w:rsidP="00766C45">
      <w:r>
        <w:separator/>
      </w:r>
    </w:p>
  </w:footnote>
  <w:footnote w:type="continuationSeparator" w:id="0">
    <w:p w:rsidR="00331138" w:rsidRDefault="00331138" w:rsidP="00766C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C30B8"/>
    <w:multiLevelType w:val="hybridMultilevel"/>
    <w:tmpl w:val="E166A7F8"/>
    <w:lvl w:ilvl="0" w:tplc="8D880F3C"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">
    <w:nsid w:val="4E322C69"/>
    <w:multiLevelType w:val="hybridMultilevel"/>
    <w:tmpl w:val="D2CA2D00"/>
    <w:lvl w:ilvl="0" w:tplc="3CE8F7F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71E5B5E"/>
    <w:multiLevelType w:val="hybridMultilevel"/>
    <w:tmpl w:val="216CA2B2"/>
    <w:lvl w:ilvl="0" w:tplc="AEB285B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C496DD8"/>
    <w:multiLevelType w:val="hybridMultilevel"/>
    <w:tmpl w:val="21F87B74"/>
    <w:lvl w:ilvl="0" w:tplc="225228A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3DE5983"/>
    <w:multiLevelType w:val="hybridMultilevel"/>
    <w:tmpl w:val="791EDAA2"/>
    <w:lvl w:ilvl="0" w:tplc="6D1A204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3ACC"/>
    <w:rsid w:val="000027BE"/>
    <w:rsid w:val="00006039"/>
    <w:rsid w:val="000165C2"/>
    <w:rsid w:val="00043C45"/>
    <w:rsid w:val="00044DD0"/>
    <w:rsid w:val="000E6389"/>
    <w:rsid w:val="00116E36"/>
    <w:rsid w:val="0015147D"/>
    <w:rsid w:val="001C6C97"/>
    <w:rsid w:val="00253ACC"/>
    <w:rsid w:val="00323B3C"/>
    <w:rsid w:val="00331138"/>
    <w:rsid w:val="003F0591"/>
    <w:rsid w:val="00476B91"/>
    <w:rsid w:val="00530BF4"/>
    <w:rsid w:val="005F5484"/>
    <w:rsid w:val="0068226E"/>
    <w:rsid w:val="006A3055"/>
    <w:rsid w:val="00766C45"/>
    <w:rsid w:val="00797355"/>
    <w:rsid w:val="00846718"/>
    <w:rsid w:val="00883406"/>
    <w:rsid w:val="009772B2"/>
    <w:rsid w:val="00B627E7"/>
    <w:rsid w:val="00B7134C"/>
    <w:rsid w:val="00BA07B7"/>
    <w:rsid w:val="00C011A4"/>
    <w:rsid w:val="00CF10F6"/>
    <w:rsid w:val="00CF23A1"/>
    <w:rsid w:val="00D85F76"/>
    <w:rsid w:val="00EC3DC9"/>
    <w:rsid w:val="00FC4B0C"/>
    <w:rsid w:val="00FF5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4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53AC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0E6389"/>
    <w:pPr>
      <w:ind w:leftChars="400" w:left="840"/>
    </w:pPr>
  </w:style>
  <w:style w:type="paragraph" w:styleId="a6">
    <w:name w:val="header"/>
    <w:basedOn w:val="a"/>
    <w:link w:val="a7"/>
    <w:uiPriority w:val="99"/>
    <w:semiHidden/>
    <w:unhideWhenUsed/>
    <w:rsid w:val="00766C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766C45"/>
  </w:style>
  <w:style w:type="paragraph" w:styleId="a8">
    <w:name w:val="footer"/>
    <w:basedOn w:val="a"/>
    <w:link w:val="a9"/>
    <w:uiPriority w:val="99"/>
    <w:semiHidden/>
    <w:unhideWhenUsed/>
    <w:rsid w:val="00766C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766C45"/>
  </w:style>
  <w:style w:type="paragraph" w:styleId="aa">
    <w:name w:val="Note Heading"/>
    <w:basedOn w:val="a"/>
    <w:next w:val="a"/>
    <w:link w:val="ab"/>
    <w:uiPriority w:val="99"/>
    <w:unhideWhenUsed/>
    <w:rsid w:val="00043C45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043C45"/>
    <w:rPr>
      <w:rFonts w:asciiTheme="minorEastAsia" w:hAnsiTheme="minorEastAsia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043C45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043C45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005797</dc:creator>
  <cp:lastModifiedBy>005797</cp:lastModifiedBy>
  <cp:revision>7</cp:revision>
  <cp:lastPrinted>2014-11-10T06:53:00Z</cp:lastPrinted>
  <dcterms:created xsi:type="dcterms:W3CDTF">2014-11-05T02:52:00Z</dcterms:created>
  <dcterms:modified xsi:type="dcterms:W3CDTF">2014-11-13T08:54:00Z</dcterms:modified>
</cp:coreProperties>
</file>