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7D" w:rsidRPr="00C011A4" w:rsidRDefault="002D3764" w:rsidP="00253ACC">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11.4pt;margin-top:-1.75pt;width:63.2pt;height:25.95pt;z-index:251660288;mso-wrap-style:none;mso-height-percent:200;mso-height-percent:200;mso-width-relative:margin;mso-height-relative:margin">
            <v:textbox style="mso-fit-shape-to-text:t">
              <w:txbxContent>
                <w:p w:rsidR="009D1CD1" w:rsidRPr="00766C45" w:rsidRDefault="009D1CD1" w:rsidP="000165C2">
                  <w:pPr>
                    <w:jc w:val="center"/>
                    <w:rPr>
                      <w:sz w:val="24"/>
                      <w:szCs w:val="24"/>
                    </w:rPr>
                  </w:pPr>
                  <w:r w:rsidRPr="00766C45">
                    <w:rPr>
                      <w:rFonts w:hint="eastAsia"/>
                      <w:sz w:val="24"/>
                      <w:szCs w:val="24"/>
                    </w:rPr>
                    <w:t>資</w:t>
                  </w:r>
                  <w:r w:rsidRPr="00766C45">
                    <w:rPr>
                      <w:rFonts w:hint="eastAsia"/>
                      <w:sz w:val="24"/>
                      <w:szCs w:val="24"/>
                    </w:rPr>
                    <w:t xml:space="preserve"> </w:t>
                  </w:r>
                  <w:r w:rsidRPr="00766C45">
                    <w:rPr>
                      <w:rFonts w:hint="eastAsia"/>
                      <w:sz w:val="24"/>
                      <w:szCs w:val="24"/>
                    </w:rPr>
                    <w:t>料</w:t>
                  </w:r>
                  <w:r w:rsidRPr="00766C45">
                    <w:rPr>
                      <w:rFonts w:hint="eastAsia"/>
                      <w:sz w:val="24"/>
                      <w:szCs w:val="24"/>
                    </w:rPr>
                    <w:t xml:space="preserve"> </w:t>
                  </w:r>
                  <w:r>
                    <w:rPr>
                      <w:rFonts w:hint="eastAsia"/>
                      <w:sz w:val="24"/>
                      <w:szCs w:val="24"/>
                    </w:rPr>
                    <w:t>⑦</w:t>
                  </w:r>
                </w:p>
              </w:txbxContent>
            </v:textbox>
          </v:shape>
        </w:pict>
      </w:r>
      <w:r w:rsidR="00EE6305" w:rsidRPr="00EE6305">
        <w:rPr>
          <w:rFonts w:hint="eastAsia"/>
          <w:noProof/>
          <w:sz w:val="28"/>
          <w:szCs w:val="28"/>
        </w:rPr>
        <w:t>小型家電リサイクルについて</w:t>
      </w:r>
    </w:p>
    <w:p w:rsidR="00253ACC" w:rsidRPr="00FC4B0C" w:rsidRDefault="00253ACC" w:rsidP="001723E7">
      <w:pPr>
        <w:rPr>
          <w:sz w:val="28"/>
          <w:szCs w:val="28"/>
        </w:rPr>
      </w:pPr>
    </w:p>
    <w:p w:rsidR="00FC4B0C" w:rsidRDefault="00EE6305" w:rsidP="001723E7">
      <w:pPr>
        <w:spacing w:line="400" w:lineRule="exact"/>
        <w:ind w:leftChars="-17" w:left="-36" w:firstLineChars="100" w:firstLine="240"/>
        <w:rPr>
          <w:rFonts w:asciiTheme="minorEastAsia" w:hAnsiTheme="minorEastAsia"/>
          <w:sz w:val="24"/>
          <w:szCs w:val="24"/>
        </w:rPr>
      </w:pPr>
      <w:r>
        <w:rPr>
          <w:rFonts w:asciiTheme="minorEastAsia" w:hAnsiTheme="minorEastAsia" w:hint="eastAsia"/>
          <w:sz w:val="24"/>
          <w:szCs w:val="24"/>
        </w:rPr>
        <w:t>平成25年4月の</w:t>
      </w:r>
      <w:r w:rsidR="00E13F63" w:rsidRPr="00E13F63">
        <w:rPr>
          <w:rFonts w:asciiTheme="minorEastAsia" w:hAnsiTheme="minorEastAsia" w:cs="Arial"/>
          <w:color w:val="000000"/>
          <w:kern w:val="0"/>
          <w:sz w:val="24"/>
          <w:szCs w:val="24"/>
        </w:rPr>
        <w:t>使用済小型電子機器等の再資源化の促進に関する法律</w:t>
      </w:r>
      <w:r w:rsidR="00E13F63">
        <w:rPr>
          <w:rFonts w:asciiTheme="minorEastAsia" w:hAnsiTheme="minorEastAsia" w:cs="Arial" w:hint="eastAsia"/>
          <w:color w:val="000000"/>
          <w:kern w:val="0"/>
          <w:sz w:val="24"/>
          <w:szCs w:val="24"/>
        </w:rPr>
        <w:t>（</w:t>
      </w:r>
      <w:r w:rsidRPr="00E13F63">
        <w:rPr>
          <w:rFonts w:asciiTheme="minorEastAsia" w:hAnsiTheme="minorEastAsia" w:hint="eastAsia"/>
          <w:sz w:val="24"/>
          <w:szCs w:val="24"/>
        </w:rPr>
        <w:t>小型家電リサイクル法</w:t>
      </w:r>
      <w:r w:rsidR="00E13F63">
        <w:rPr>
          <w:rFonts w:asciiTheme="minorEastAsia" w:hAnsiTheme="minorEastAsia" w:hint="eastAsia"/>
          <w:sz w:val="24"/>
          <w:szCs w:val="24"/>
        </w:rPr>
        <w:t>）</w:t>
      </w:r>
      <w:r w:rsidRPr="00E13F63">
        <w:rPr>
          <w:rFonts w:asciiTheme="minorEastAsia" w:hAnsiTheme="minorEastAsia" w:hint="eastAsia"/>
          <w:sz w:val="24"/>
          <w:szCs w:val="24"/>
        </w:rPr>
        <w:t>の施行に伴い、本市においても</w:t>
      </w:r>
      <w:r w:rsidR="00E13F63">
        <w:rPr>
          <w:rFonts w:asciiTheme="minorEastAsia" w:hAnsiTheme="minorEastAsia" w:hint="eastAsia"/>
          <w:sz w:val="24"/>
          <w:szCs w:val="24"/>
        </w:rPr>
        <w:t>ごみの減量化とリサイクル推進を目的として</w:t>
      </w:r>
      <w:r w:rsidRPr="00E13F63">
        <w:rPr>
          <w:rFonts w:asciiTheme="minorEastAsia" w:hAnsiTheme="minorEastAsia" w:hint="eastAsia"/>
          <w:sz w:val="24"/>
          <w:szCs w:val="24"/>
        </w:rPr>
        <w:t>取組に向け検討</w:t>
      </w:r>
      <w:r w:rsidR="007D6A10" w:rsidRPr="00E13F63">
        <w:rPr>
          <w:rFonts w:asciiTheme="minorEastAsia" w:hAnsiTheme="minorEastAsia" w:hint="eastAsia"/>
          <w:sz w:val="24"/>
          <w:szCs w:val="24"/>
        </w:rPr>
        <w:t>・研究</w:t>
      </w:r>
      <w:r w:rsidRPr="00E13F63">
        <w:rPr>
          <w:rFonts w:asciiTheme="minorEastAsia" w:hAnsiTheme="minorEastAsia" w:hint="eastAsia"/>
          <w:sz w:val="24"/>
          <w:szCs w:val="24"/>
        </w:rPr>
        <w:t>を行ってきた</w:t>
      </w:r>
      <w:r w:rsidR="00E13F63">
        <w:rPr>
          <w:rFonts w:asciiTheme="minorEastAsia" w:hAnsiTheme="minorEastAsia" w:hint="eastAsia"/>
          <w:sz w:val="24"/>
          <w:szCs w:val="24"/>
        </w:rPr>
        <w:t>ところである</w:t>
      </w:r>
      <w:r w:rsidRPr="00E13F63">
        <w:rPr>
          <w:rFonts w:asciiTheme="minorEastAsia" w:hAnsiTheme="minorEastAsia" w:hint="eastAsia"/>
          <w:sz w:val="24"/>
          <w:szCs w:val="24"/>
        </w:rPr>
        <w:t>。</w:t>
      </w:r>
    </w:p>
    <w:p w:rsidR="00E13F63" w:rsidRPr="00E13F63" w:rsidRDefault="00E13F63" w:rsidP="001723E7">
      <w:pPr>
        <w:spacing w:line="400" w:lineRule="exact"/>
        <w:ind w:leftChars="-17" w:left="-36" w:firstLineChars="100" w:firstLine="240"/>
        <w:rPr>
          <w:rFonts w:asciiTheme="minorEastAsia" w:hAnsiTheme="minorEastAsia" w:cs="Arial"/>
          <w:color w:val="000000"/>
          <w:kern w:val="0"/>
          <w:sz w:val="24"/>
          <w:szCs w:val="24"/>
        </w:rPr>
      </w:pPr>
      <w:r>
        <w:rPr>
          <w:rFonts w:asciiTheme="minorEastAsia" w:hAnsiTheme="minorEastAsia" w:hint="eastAsia"/>
          <w:sz w:val="24"/>
          <w:szCs w:val="24"/>
        </w:rPr>
        <w:t>これまでの取組み状況と本市の現状について、下記のとおり報告する。</w:t>
      </w:r>
    </w:p>
    <w:p w:rsidR="00FC4B0C" w:rsidRDefault="00FC4B0C" w:rsidP="009B4D94">
      <w:pPr>
        <w:rPr>
          <w:rFonts w:asciiTheme="minorEastAsia" w:hAnsiTheme="minorEastAsia"/>
          <w:sz w:val="24"/>
          <w:szCs w:val="24"/>
        </w:rPr>
      </w:pPr>
    </w:p>
    <w:p w:rsidR="00043C45" w:rsidRDefault="00043C45" w:rsidP="00043C45">
      <w:pPr>
        <w:jc w:val="center"/>
        <w:rPr>
          <w:rFonts w:asciiTheme="minorEastAsia" w:hAnsiTheme="minorEastAsia"/>
          <w:sz w:val="24"/>
          <w:szCs w:val="24"/>
        </w:rPr>
      </w:pPr>
      <w:r>
        <w:rPr>
          <w:rFonts w:asciiTheme="minorEastAsia" w:hAnsiTheme="minorEastAsia" w:hint="eastAsia"/>
          <w:sz w:val="24"/>
          <w:szCs w:val="24"/>
        </w:rPr>
        <w:t>記</w:t>
      </w:r>
    </w:p>
    <w:p w:rsidR="00E13F63" w:rsidRDefault="00E13F63" w:rsidP="009B4D94">
      <w:pPr>
        <w:spacing w:line="140" w:lineRule="exact"/>
        <w:rPr>
          <w:rFonts w:asciiTheme="minorEastAsia" w:hAnsiTheme="minorEastAsia"/>
          <w:sz w:val="24"/>
          <w:szCs w:val="24"/>
        </w:rPr>
      </w:pPr>
    </w:p>
    <w:p w:rsidR="001723E7" w:rsidRDefault="001723E7" w:rsidP="001723E7">
      <w:pPr>
        <w:pStyle w:val="a5"/>
        <w:numPr>
          <w:ilvl w:val="0"/>
          <w:numId w:val="6"/>
        </w:numPr>
        <w:spacing w:line="360" w:lineRule="auto"/>
        <w:ind w:leftChars="0"/>
        <w:rPr>
          <w:rFonts w:asciiTheme="minorEastAsia" w:hAnsiTheme="minorEastAsia"/>
          <w:sz w:val="24"/>
          <w:szCs w:val="24"/>
        </w:rPr>
      </w:pPr>
      <w:r>
        <w:rPr>
          <w:rFonts w:asciiTheme="minorEastAsia" w:hAnsiTheme="minorEastAsia" w:hint="eastAsia"/>
          <w:sz w:val="24"/>
          <w:szCs w:val="24"/>
        </w:rPr>
        <w:t>全国の自治体における取組状況に関する</w:t>
      </w:r>
      <w:r w:rsidR="00ED413B">
        <w:rPr>
          <w:rFonts w:asciiTheme="minorEastAsia" w:hAnsiTheme="minorEastAsia" w:hint="eastAsia"/>
          <w:sz w:val="24"/>
          <w:szCs w:val="24"/>
        </w:rPr>
        <w:t>調査</w:t>
      </w:r>
    </w:p>
    <w:p w:rsidR="001723E7" w:rsidRDefault="001723E7" w:rsidP="00ED413B">
      <w:pPr>
        <w:tabs>
          <w:tab w:val="left" w:pos="644"/>
        </w:tabs>
        <w:ind w:leftChars="202" w:left="424" w:firstLineChars="107" w:firstLine="257"/>
        <w:rPr>
          <w:rFonts w:asciiTheme="minorEastAsia" w:hAnsiTheme="minorEastAsia"/>
          <w:sz w:val="24"/>
          <w:szCs w:val="24"/>
        </w:rPr>
      </w:pPr>
      <w:r>
        <w:rPr>
          <w:rFonts w:asciiTheme="minorEastAsia" w:hAnsiTheme="minorEastAsia" w:hint="eastAsia"/>
          <w:sz w:val="24"/>
          <w:szCs w:val="24"/>
        </w:rPr>
        <w:t>国の実証事業</w:t>
      </w:r>
      <w:r w:rsidR="00ED413B">
        <w:rPr>
          <w:rFonts w:asciiTheme="minorEastAsia" w:hAnsiTheme="minorEastAsia" w:hint="eastAsia"/>
          <w:sz w:val="24"/>
          <w:szCs w:val="24"/>
        </w:rPr>
        <w:t>への</w:t>
      </w:r>
      <w:r>
        <w:rPr>
          <w:rFonts w:asciiTheme="minorEastAsia" w:hAnsiTheme="minorEastAsia" w:hint="eastAsia"/>
          <w:sz w:val="24"/>
          <w:szCs w:val="24"/>
        </w:rPr>
        <w:t>参加状況及び</w:t>
      </w:r>
      <w:r w:rsidR="00ED413B">
        <w:rPr>
          <w:rFonts w:asciiTheme="minorEastAsia" w:hAnsiTheme="minorEastAsia" w:hint="eastAsia"/>
          <w:sz w:val="24"/>
          <w:szCs w:val="24"/>
        </w:rPr>
        <w:t>事業の持続可能性について、各自治体のホームページや電話による聞き取りを実施した。</w:t>
      </w:r>
    </w:p>
    <w:p w:rsidR="00ED413B" w:rsidRPr="001723E7" w:rsidRDefault="00ED413B" w:rsidP="004F4ED6">
      <w:pPr>
        <w:tabs>
          <w:tab w:val="left" w:pos="644"/>
        </w:tabs>
        <w:spacing w:line="140" w:lineRule="exact"/>
        <w:rPr>
          <w:rFonts w:asciiTheme="minorEastAsia" w:hAnsiTheme="minorEastAsia"/>
          <w:sz w:val="24"/>
          <w:szCs w:val="24"/>
        </w:rPr>
      </w:pPr>
    </w:p>
    <w:p w:rsidR="001723E7" w:rsidRDefault="001723E7" w:rsidP="00ED413B">
      <w:pPr>
        <w:pStyle w:val="a5"/>
        <w:numPr>
          <w:ilvl w:val="0"/>
          <w:numId w:val="6"/>
        </w:numPr>
        <w:spacing w:line="360" w:lineRule="auto"/>
        <w:ind w:leftChars="0"/>
        <w:rPr>
          <w:rFonts w:asciiTheme="minorEastAsia" w:hAnsiTheme="minorEastAsia"/>
          <w:sz w:val="24"/>
          <w:szCs w:val="24"/>
        </w:rPr>
      </w:pPr>
      <w:r w:rsidRPr="001723E7">
        <w:rPr>
          <w:rFonts w:asciiTheme="minorEastAsia" w:hAnsiTheme="minorEastAsia" w:hint="eastAsia"/>
          <w:sz w:val="24"/>
          <w:szCs w:val="24"/>
        </w:rPr>
        <w:t>先進地視察</w:t>
      </w:r>
    </w:p>
    <w:p w:rsidR="00ED413B" w:rsidRDefault="00ED413B" w:rsidP="00ED413B">
      <w:pPr>
        <w:ind w:leftChars="202" w:left="424" w:firstLineChars="102" w:firstLine="245"/>
        <w:rPr>
          <w:rFonts w:asciiTheme="minorEastAsia" w:hAnsiTheme="minorEastAsia"/>
          <w:sz w:val="24"/>
          <w:szCs w:val="24"/>
        </w:rPr>
      </w:pPr>
      <w:r>
        <w:rPr>
          <w:rFonts w:asciiTheme="minorEastAsia" w:hAnsiTheme="minorEastAsia" w:hint="eastAsia"/>
          <w:sz w:val="24"/>
          <w:szCs w:val="24"/>
        </w:rPr>
        <w:t>上記1の調査により、近隣に既に取組みを行っている自治体があることを確認、規模及び立地上参考となる下記2市を視察した。</w:t>
      </w:r>
    </w:p>
    <w:p w:rsidR="00ED413B" w:rsidRPr="00ED413B" w:rsidRDefault="00ED413B" w:rsidP="00ED413B">
      <w:pPr>
        <w:spacing w:line="140" w:lineRule="exact"/>
        <w:rPr>
          <w:rFonts w:asciiTheme="minorEastAsia" w:hAnsiTheme="minorEastAsia"/>
          <w:sz w:val="24"/>
          <w:szCs w:val="24"/>
        </w:rPr>
      </w:pPr>
    </w:p>
    <w:p w:rsidR="001723E7" w:rsidRDefault="001723E7" w:rsidP="001723E7">
      <w:pPr>
        <w:pStyle w:val="a5"/>
        <w:numPr>
          <w:ilvl w:val="0"/>
          <w:numId w:val="7"/>
        </w:numPr>
        <w:ind w:leftChars="0"/>
        <w:rPr>
          <w:rFonts w:asciiTheme="minorEastAsia" w:hAnsiTheme="minorEastAsia"/>
          <w:sz w:val="24"/>
          <w:szCs w:val="24"/>
        </w:rPr>
      </w:pPr>
      <w:r w:rsidRPr="001723E7">
        <w:rPr>
          <w:rFonts w:asciiTheme="minorEastAsia" w:hAnsiTheme="minorEastAsia" w:hint="eastAsia"/>
          <w:sz w:val="24"/>
          <w:szCs w:val="24"/>
        </w:rPr>
        <w:t xml:space="preserve">実施年月日　</w:t>
      </w:r>
      <w:r>
        <w:rPr>
          <w:rFonts w:asciiTheme="minorEastAsia" w:hAnsiTheme="minorEastAsia" w:hint="eastAsia"/>
          <w:sz w:val="24"/>
          <w:szCs w:val="24"/>
        </w:rPr>
        <w:t xml:space="preserve">　</w:t>
      </w:r>
      <w:r w:rsidRPr="001723E7">
        <w:rPr>
          <w:rFonts w:asciiTheme="minorEastAsia" w:hAnsiTheme="minorEastAsia" w:hint="eastAsia"/>
          <w:sz w:val="24"/>
          <w:szCs w:val="24"/>
        </w:rPr>
        <w:t>平成26年7月24日</w:t>
      </w:r>
      <w:r>
        <w:rPr>
          <w:rFonts w:asciiTheme="minorEastAsia" w:hAnsiTheme="minorEastAsia" w:hint="eastAsia"/>
          <w:sz w:val="24"/>
          <w:szCs w:val="24"/>
        </w:rPr>
        <w:t>（木）</w:t>
      </w:r>
    </w:p>
    <w:p w:rsidR="001723E7" w:rsidRDefault="001723E7" w:rsidP="001723E7">
      <w:pPr>
        <w:pStyle w:val="a5"/>
        <w:numPr>
          <w:ilvl w:val="0"/>
          <w:numId w:val="7"/>
        </w:numPr>
        <w:ind w:leftChars="0"/>
        <w:rPr>
          <w:rFonts w:asciiTheme="minorEastAsia" w:hAnsiTheme="minorEastAsia"/>
          <w:sz w:val="24"/>
          <w:szCs w:val="24"/>
        </w:rPr>
      </w:pPr>
      <w:r>
        <w:rPr>
          <w:rFonts w:asciiTheme="minorEastAsia" w:hAnsiTheme="minorEastAsia" w:hint="eastAsia"/>
          <w:sz w:val="24"/>
          <w:szCs w:val="24"/>
        </w:rPr>
        <w:t>視　察　先　　萩市、山口市</w:t>
      </w:r>
    </w:p>
    <w:p w:rsidR="009D1CD1" w:rsidRPr="004F4ED6" w:rsidRDefault="00C905B4" w:rsidP="004F4ED6">
      <w:pPr>
        <w:pStyle w:val="a5"/>
        <w:numPr>
          <w:ilvl w:val="0"/>
          <w:numId w:val="7"/>
        </w:numPr>
        <w:ind w:leftChars="0"/>
        <w:rPr>
          <w:rFonts w:asciiTheme="minorEastAsia" w:hAnsiTheme="minorEastAsia"/>
          <w:sz w:val="24"/>
          <w:szCs w:val="24"/>
        </w:rPr>
      </w:pPr>
      <w:r>
        <w:rPr>
          <w:rFonts w:asciiTheme="minorEastAsia" w:hAnsiTheme="minorEastAsia" w:hint="eastAsia"/>
          <w:sz w:val="24"/>
          <w:szCs w:val="24"/>
        </w:rPr>
        <w:t>視察により明らかになった</w:t>
      </w:r>
      <w:r w:rsidR="00265175">
        <w:rPr>
          <w:rFonts w:asciiTheme="minorEastAsia" w:hAnsiTheme="minorEastAsia" w:hint="eastAsia"/>
          <w:sz w:val="24"/>
          <w:szCs w:val="24"/>
        </w:rPr>
        <w:t>こと（実施にあたって留意すべきこと）</w:t>
      </w:r>
    </w:p>
    <w:p w:rsidR="009D1CD1" w:rsidRPr="004F4ED6" w:rsidRDefault="009D1CD1" w:rsidP="004F4ED6">
      <w:pPr>
        <w:ind w:leftChars="405" w:left="850" w:firstLineChars="95" w:firstLine="228"/>
        <w:rPr>
          <w:rFonts w:asciiTheme="minorEastAsia" w:hAnsiTheme="minorEastAsia"/>
          <w:sz w:val="24"/>
          <w:szCs w:val="24"/>
        </w:rPr>
      </w:pPr>
      <w:r w:rsidRPr="004F4ED6">
        <w:rPr>
          <w:rFonts w:asciiTheme="minorEastAsia" w:hAnsiTheme="minorEastAsia" w:hint="eastAsia"/>
          <w:sz w:val="24"/>
          <w:szCs w:val="24"/>
        </w:rPr>
        <w:t>回収した小型家電の引取価格は、集積場所</w:t>
      </w:r>
      <w:r w:rsidRPr="004F4ED6">
        <w:rPr>
          <w:rFonts w:ascii="ＭＳ 明朝" w:hAnsi="ＭＳ 明朝" w:hint="eastAsia"/>
          <w:sz w:val="24"/>
          <w:szCs w:val="24"/>
        </w:rPr>
        <w:t>の立地条件、発生数量及び品目などにより大きく異なる</w:t>
      </w:r>
      <w:r w:rsidR="009B4D94">
        <w:rPr>
          <w:rFonts w:ascii="ＭＳ 明朝" w:hAnsi="ＭＳ 明朝" w:hint="eastAsia"/>
          <w:sz w:val="24"/>
          <w:szCs w:val="24"/>
        </w:rPr>
        <w:t>ため、事業収支に大きな差が出る</w:t>
      </w:r>
      <w:r w:rsidR="004F4ED6" w:rsidRPr="004F4ED6">
        <w:rPr>
          <w:rFonts w:asciiTheme="minorEastAsia" w:hAnsiTheme="minorEastAsia" w:hint="eastAsia"/>
          <w:sz w:val="24"/>
          <w:szCs w:val="24"/>
        </w:rPr>
        <w:t>（パソコンや携帯電話を含む17品目は価値が高いが、その他の品目はあまり価値がなく、相対的に運送コストが高くなる）。</w:t>
      </w:r>
      <w:r w:rsidRPr="004F4ED6">
        <w:rPr>
          <w:rFonts w:ascii="ＭＳ 明朝" w:hAnsi="ＭＳ 明朝" w:hint="eastAsia"/>
          <w:sz w:val="24"/>
          <w:szCs w:val="24"/>
        </w:rPr>
        <w:t>また、非認定事業者へ引渡す場合には、シュレッダーダストなどが適正に最終処分されているかどうかについて確認する必要がある。</w:t>
      </w:r>
    </w:p>
    <w:p w:rsidR="00ED413B" w:rsidRPr="00ED413B" w:rsidRDefault="00ED413B" w:rsidP="00945BFD">
      <w:pPr>
        <w:spacing w:line="140" w:lineRule="exact"/>
        <w:rPr>
          <w:rFonts w:asciiTheme="minorEastAsia" w:hAnsiTheme="minorEastAsia"/>
          <w:sz w:val="24"/>
          <w:szCs w:val="24"/>
        </w:rPr>
      </w:pPr>
    </w:p>
    <w:p w:rsidR="001723E7" w:rsidRDefault="00DC261E" w:rsidP="00DC261E">
      <w:pPr>
        <w:pStyle w:val="a5"/>
        <w:numPr>
          <w:ilvl w:val="0"/>
          <w:numId w:val="6"/>
        </w:numPr>
        <w:spacing w:line="360" w:lineRule="auto"/>
        <w:ind w:leftChars="0"/>
        <w:rPr>
          <w:rFonts w:asciiTheme="minorEastAsia" w:hAnsiTheme="minorEastAsia"/>
          <w:sz w:val="24"/>
          <w:szCs w:val="24"/>
        </w:rPr>
      </w:pPr>
      <w:r>
        <w:rPr>
          <w:rFonts w:asciiTheme="minorEastAsia" w:hAnsiTheme="minorEastAsia" w:hint="eastAsia"/>
          <w:sz w:val="24"/>
          <w:szCs w:val="24"/>
        </w:rPr>
        <w:t>市内における状況</w:t>
      </w:r>
      <w:r w:rsidR="001723E7">
        <w:rPr>
          <w:rFonts w:asciiTheme="minorEastAsia" w:hAnsiTheme="minorEastAsia" w:hint="eastAsia"/>
          <w:sz w:val="24"/>
          <w:szCs w:val="24"/>
        </w:rPr>
        <w:t>調査</w:t>
      </w:r>
    </w:p>
    <w:p w:rsidR="00DC261E" w:rsidRPr="00DC261E" w:rsidRDefault="002D3764" w:rsidP="00DC261E">
      <w:pPr>
        <w:ind w:leftChars="202" w:left="424" w:firstLineChars="122" w:firstLine="256"/>
        <w:rPr>
          <w:rFonts w:asciiTheme="minorEastAsia" w:hAnsiTheme="minorEastAsia"/>
          <w:sz w:val="24"/>
          <w:szCs w:val="24"/>
        </w:rPr>
      </w:pPr>
      <w:r w:rsidRPr="002D3764">
        <w:rPr>
          <w:noProof/>
        </w:rPr>
        <w:pict>
          <v:shape id="_x0000_s1028" type="#_x0000_t202" style="position:absolute;left:0;text-align:left;margin-left:-11.35pt;margin-top:66.95pt;width:460.9pt;height:164.9pt;z-index:251662336;mso-width-relative:margin;mso-height-relative:margin">
            <v:textbox inset=",2.07mm">
              <w:txbxContent>
                <w:p w:rsidR="009D1CD1" w:rsidRPr="00E13F63" w:rsidRDefault="009D1CD1">
                  <w:pPr>
                    <w:rPr>
                      <w:rFonts w:asciiTheme="majorEastAsia" w:eastAsiaTheme="majorEastAsia" w:hAnsiTheme="majorEastAsia"/>
                      <w:szCs w:val="21"/>
                    </w:rPr>
                  </w:pPr>
                  <w:r w:rsidRPr="00E13F63">
                    <w:rPr>
                      <w:rFonts w:asciiTheme="majorEastAsia" w:eastAsiaTheme="majorEastAsia" w:hAnsiTheme="majorEastAsia" w:hint="eastAsia"/>
                      <w:szCs w:val="21"/>
                    </w:rPr>
                    <w:t>【小型家電リサイクル法の概要】</w:t>
                  </w:r>
                </w:p>
                <w:p w:rsidR="009D1CD1" w:rsidRDefault="009D1CD1" w:rsidP="00E13F63">
                  <w:pPr>
                    <w:ind w:leftChars="166" w:left="1189" w:hangingChars="400" w:hanging="840"/>
                    <w:rPr>
                      <w:rFonts w:asciiTheme="majorEastAsia" w:eastAsiaTheme="majorEastAsia" w:hAnsiTheme="majorEastAsia"/>
                      <w:szCs w:val="21"/>
                    </w:rPr>
                  </w:pPr>
                  <w:r w:rsidRPr="00E13F63">
                    <w:rPr>
                      <w:rFonts w:asciiTheme="majorEastAsia" w:eastAsiaTheme="majorEastAsia" w:hAnsiTheme="majorEastAsia" w:hint="eastAsia"/>
                      <w:szCs w:val="21"/>
                    </w:rPr>
                    <w:t>○目</w:t>
                  </w:r>
                  <w:r>
                    <w:rPr>
                      <w:rFonts w:asciiTheme="majorEastAsia" w:eastAsiaTheme="majorEastAsia" w:hAnsiTheme="majorEastAsia" w:hint="eastAsia"/>
                      <w:szCs w:val="21"/>
                    </w:rPr>
                    <w:t xml:space="preserve">　</w:t>
                  </w:r>
                  <w:r w:rsidRPr="00E13F63">
                    <w:rPr>
                      <w:rFonts w:asciiTheme="majorEastAsia" w:eastAsiaTheme="majorEastAsia" w:hAnsiTheme="majorEastAsia" w:hint="eastAsia"/>
                      <w:szCs w:val="21"/>
                    </w:rPr>
                    <w:t>的</w:t>
                  </w:r>
                </w:p>
                <w:p w:rsidR="009D1CD1" w:rsidRDefault="009D1CD1" w:rsidP="00E13F63">
                  <w:pPr>
                    <w:ind w:leftChars="266" w:left="559" w:firstLineChars="100" w:firstLine="210"/>
                    <w:rPr>
                      <w:rFonts w:asciiTheme="majorEastAsia" w:eastAsiaTheme="majorEastAsia" w:hAnsiTheme="majorEastAsia" w:cs="Arial"/>
                      <w:color w:val="000000"/>
                      <w:kern w:val="0"/>
                      <w:szCs w:val="21"/>
                    </w:rPr>
                  </w:pPr>
                  <w:r w:rsidRPr="00E13F63">
                    <w:rPr>
                      <w:rFonts w:asciiTheme="majorEastAsia" w:eastAsiaTheme="majorEastAsia" w:hAnsiTheme="majorEastAsia" w:cs="Arial"/>
                      <w:color w:val="000000"/>
                      <w:kern w:val="0"/>
                      <w:szCs w:val="21"/>
                    </w:rPr>
                    <w:t>使用済小型電子機器等に利用されている金属その他の有用なものの相当部分が回収されずに廃棄されている状況に鑑み、使用済小型電子機器等の再資源化を促進するための措置を講ずることにより、廃棄物の適正な処理及び資源の有効な利用の確保を図り、もって生活環境の保全及び国民経済の健全な発展に寄与すること。</w:t>
                  </w:r>
                </w:p>
                <w:p w:rsidR="009D1CD1" w:rsidRDefault="009D1CD1" w:rsidP="00E13F63">
                  <w:pPr>
                    <w:spacing w:line="200" w:lineRule="exact"/>
                    <w:rPr>
                      <w:rFonts w:asciiTheme="majorEastAsia" w:eastAsiaTheme="majorEastAsia" w:hAnsiTheme="majorEastAsia" w:cs="Arial"/>
                      <w:color w:val="000000"/>
                      <w:kern w:val="0"/>
                      <w:szCs w:val="21"/>
                    </w:rPr>
                  </w:pPr>
                </w:p>
                <w:p w:rsidR="009D1CD1" w:rsidRDefault="009D1CD1" w:rsidP="00E13F63">
                  <w:pPr>
                    <w:ind w:leftChars="166" w:left="1189" w:hangingChars="400" w:hanging="840"/>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○施行年月日</w:t>
                  </w:r>
                </w:p>
                <w:p w:rsidR="009D1CD1" w:rsidRPr="00E13F63" w:rsidRDefault="009D1CD1" w:rsidP="00E13F63">
                  <w:pPr>
                    <w:ind w:leftChars="266" w:left="1189" w:hangingChars="300" w:hanging="630"/>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平成25年4月1日</w:t>
                  </w:r>
                </w:p>
              </w:txbxContent>
            </v:textbox>
          </v:shape>
        </w:pict>
      </w:r>
      <w:r w:rsidR="00DC261E">
        <w:rPr>
          <w:rFonts w:asciiTheme="minorEastAsia" w:hAnsiTheme="minorEastAsia" w:hint="eastAsia"/>
          <w:sz w:val="24"/>
          <w:szCs w:val="24"/>
        </w:rPr>
        <w:t>市内家電量販店において、本年10月より原則有料にて引取りを開始（17品目は無料）</w:t>
      </w:r>
      <w:r w:rsidR="002B51A0">
        <w:rPr>
          <w:rFonts w:asciiTheme="minorEastAsia" w:hAnsiTheme="minorEastAsia" w:hint="eastAsia"/>
          <w:sz w:val="24"/>
          <w:szCs w:val="24"/>
        </w:rPr>
        <w:t>。引取りの状況について、近日訪問の上、聴き取り調査を実施する予定。</w:t>
      </w:r>
    </w:p>
    <w:sectPr w:rsidR="00DC261E" w:rsidRPr="00DC261E" w:rsidSect="001723E7">
      <w:pgSz w:w="11906" w:h="16838"/>
      <w:pgMar w:top="851" w:right="1588" w:bottom="851"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D1" w:rsidRDefault="009D1CD1" w:rsidP="00766C45">
      <w:r>
        <w:separator/>
      </w:r>
    </w:p>
  </w:endnote>
  <w:endnote w:type="continuationSeparator" w:id="0">
    <w:p w:rsidR="009D1CD1" w:rsidRDefault="009D1CD1" w:rsidP="00766C4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D1" w:rsidRDefault="009D1CD1" w:rsidP="00766C45">
      <w:r>
        <w:separator/>
      </w:r>
    </w:p>
  </w:footnote>
  <w:footnote w:type="continuationSeparator" w:id="0">
    <w:p w:rsidR="009D1CD1" w:rsidRDefault="009D1CD1" w:rsidP="0076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E0E"/>
    <w:multiLevelType w:val="hybridMultilevel"/>
    <w:tmpl w:val="C7FCC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0C30B8"/>
    <w:multiLevelType w:val="hybridMultilevel"/>
    <w:tmpl w:val="E166A7F8"/>
    <w:lvl w:ilvl="0" w:tplc="8D880F3C">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4D114A99"/>
    <w:multiLevelType w:val="hybridMultilevel"/>
    <w:tmpl w:val="D4E29F36"/>
    <w:lvl w:ilvl="0" w:tplc="448C0D00">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322C69"/>
    <w:multiLevelType w:val="hybridMultilevel"/>
    <w:tmpl w:val="D2CA2D00"/>
    <w:lvl w:ilvl="0" w:tplc="3CE8F7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9F766E"/>
    <w:multiLevelType w:val="hybridMultilevel"/>
    <w:tmpl w:val="E772A6FE"/>
    <w:lvl w:ilvl="0" w:tplc="04090011">
      <w:start w:val="1"/>
      <w:numFmt w:val="decimalEnclosedCircle"/>
      <w:lvlText w:val="%1"/>
      <w:lvlJc w:val="left"/>
      <w:pPr>
        <w:ind w:left="840" w:hanging="36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nsid w:val="571E5B5E"/>
    <w:multiLevelType w:val="hybridMultilevel"/>
    <w:tmpl w:val="216CA2B2"/>
    <w:lvl w:ilvl="0" w:tplc="AEB285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496DD8"/>
    <w:multiLevelType w:val="hybridMultilevel"/>
    <w:tmpl w:val="21F87B74"/>
    <w:lvl w:ilvl="0" w:tplc="225228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3DE5983"/>
    <w:multiLevelType w:val="hybridMultilevel"/>
    <w:tmpl w:val="791EDAA2"/>
    <w:lvl w:ilvl="0" w:tplc="6D1A20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ACC"/>
    <w:rsid w:val="000027BE"/>
    <w:rsid w:val="000165C2"/>
    <w:rsid w:val="00043C45"/>
    <w:rsid w:val="00044DD0"/>
    <w:rsid w:val="000E6389"/>
    <w:rsid w:val="0015147D"/>
    <w:rsid w:val="00166A46"/>
    <w:rsid w:val="001723E7"/>
    <w:rsid w:val="001C6C97"/>
    <w:rsid w:val="00253ACC"/>
    <w:rsid w:val="00265175"/>
    <w:rsid w:val="002B51A0"/>
    <w:rsid w:val="002D3764"/>
    <w:rsid w:val="00323B3C"/>
    <w:rsid w:val="00331138"/>
    <w:rsid w:val="003F0591"/>
    <w:rsid w:val="00476B91"/>
    <w:rsid w:val="004F4ED6"/>
    <w:rsid w:val="00530BF4"/>
    <w:rsid w:val="005F5484"/>
    <w:rsid w:val="0068226E"/>
    <w:rsid w:val="006A3055"/>
    <w:rsid w:val="00766C45"/>
    <w:rsid w:val="00797355"/>
    <w:rsid w:val="007D6A10"/>
    <w:rsid w:val="00846718"/>
    <w:rsid w:val="00883406"/>
    <w:rsid w:val="00945BFD"/>
    <w:rsid w:val="009772B2"/>
    <w:rsid w:val="009B4D94"/>
    <w:rsid w:val="009D1CD1"/>
    <w:rsid w:val="00B45928"/>
    <w:rsid w:val="00B627E7"/>
    <w:rsid w:val="00BA07B7"/>
    <w:rsid w:val="00C011A4"/>
    <w:rsid w:val="00C166E4"/>
    <w:rsid w:val="00C905B4"/>
    <w:rsid w:val="00CF10F6"/>
    <w:rsid w:val="00CF23A1"/>
    <w:rsid w:val="00D85F76"/>
    <w:rsid w:val="00DC261E"/>
    <w:rsid w:val="00E13F63"/>
    <w:rsid w:val="00ED413B"/>
    <w:rsid w:val="00EE6305"/>
    <w:rsid w:val="00F54307"/>
    <w:rsid w:val="00FC4B0C"/>
    <w:rsid w:val="00FF5F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ACC"/>
    <w:rPr>
      <w:rFonts w:asciiTheme="majorHAnsi" w:eastAsiaTheme="majorEastAsia" w:hAnsiTheme="majorHAnsi" w:cstheme="majorBidi"/>
      <w:sz w:val="18"/>
      <w:szCs w:val="18"/>
    </w:rPr>
  </w:style>
  <w:style w:type="paragraph" w:styleId="a5">
    <w:name w:val="List Paragraph"/>
    <w:basedOn w:val="a"/>
    <w:uiPriority w:val="34"/>
    <w:qFormat/>
    <w:rsid w:val="000E6389"/>
    <w:pPr>
      <w:ind w:leftChars="400" w:left="840"/>
    </w:pPr>
  </w:style>
  <w:style w:type="paragraph" w:styleId="a6">
    <w:name w:val="header"/>
    <w:basedOn w:val="a"/>
    <w:link w:val="a7"/>
    <w:uiPriority w:val="99"/>
    <w:semiHidden/>
    <w:unhideWhenUsed/>
    <w:rsid w:val="00766C45"/>
    <w:pPr>
      <w:tabs>
        <w:tab w:val="center" w:pos="4252"/>
        <w:tab w:val="right" w:pos="8504"/>
      </w:tabs>
      <w:snapToGrid w:val="0"/>
    </w:pPr>
  </w:style>
  <w:style w:type="character" w:customStyle="1" w:styleId="a7">
    <w:name w:val="ヘッダー (文字)"/>
    <w:basedOn w:val="a0"/>
    <w:link w:val="a6"/>
    <w:uiPriority w:val="99"/>
    <w:semiHidden/>
    <w:rsid w:val="00766C45"/>
  </w:style>
  <w:style w:type="paragraph" w:styleId="a8">
    <w:name w:val="footer"/>
    <w:basedOn w:val="a"/>
    <w:link w:val="a9"/>
    <w:uiPriority w:val="99"/>
    <w:semiHidden/>
    <w:unhideWhenUsed/>
    <w:rsid w:val="00766C45"/>
    <w:pPr>
      <w:tabs>
        <w:tab w:val="center" w:pos="4252"/>
        <w:tab w:val="right" w:pos="8504"/>
      </w:tabs>
      <w:snapToGrid w:val="0"/>
    </w:pPr>
  </w:style>
  <w:style w:type="character" w:customStyle="1" w:styleId="a9">
    <w:name w:val="フッター (文字)"/>
    <w:basedOn w:val="a0"/>
    <w:link w:val="a8"/>
    <w:uiPriority w:val="99"/>
    <w:semiHidden/>
    <w:rsid w:val="00766C45"/>
  </w:style>
  <w:style w:type="paragraph" w:styleId="aa">
    <w:name w:val="Note Heading"/>
    <w:basedOn w:val="a"/>
    <w:next w:val="a"/>
    <w:link w:val="ab"/>
    <w:uiPriority w:val="99"/>
    <w:unhideWhenUsed/>
    <w:rsid w:val="00043C45"/>
    <w:pPr>
      <w:jc w:val="center"/>
    </w:pPr>
    <w:rPr>
      <w:rFonts w:asciiTheme="minorEastAsia" w:hAnsiTheme="minorEastAsia"/>
      <w:sz w:val="24"/>
      <w:szCs w:val="24"/>
    </w:rPr>
  </w:style>
  <w:style w:type="character" w:customStyle="1" w:styleId="ab">
    <w:name w:val="記 (文字)"/>
    <w:basedOn w:val="a0"/>
    <w:link w:val="aa"/>
    <w:uiPriority w:val="99"/>
    <w:rsid w:val="00043C45"/>
    <w:rPr>
      <w:rFonts w:asciiTheme="minorEastAsia" w:hAnsiTheme="minorEastAsia"/>
      <w:sz w:val="24"/>
      <w:szCs w:val="24"/>
    </w:rPr>
  </w:style>
  <w:style w:type="paragraph" w:styleId="ac">
    <w:name w:val="Closing"/>
    <w:basedOn w:val="a"/>
    <w:link w:val="ad"/>
    <w:uiPriority w:val="99"/>
    <w:unhideWhenUsed/>
    <w:rsid w:val="00043C45"/>
    <w:pPr>
      <w:jc w:val="right"/>
    </w:pPr>
    <w:rPr>
      <w:rFonts w:asciiTheme="minorEastAsia" w:hAnsiTheme="minorEastAsia"/>
      <w:sz w:val="24"/>
      <w:szCs w:val="24"/>
    </w:rPr>
  </w:style>
  <w:style w:type="character" w:customStyle="1" w:styleId="ad">
    <w:name w:val="結語 (文字)"/>
    <w:basedOn w:val="a0"/>
    <w:link w:val="ac"/>
    <w:uiPriority w:val="99"/>
    <w:rsid w:val="00043C45"/>
    <w:rPr>
      <w:rFonts w:asciiTheme="minorEastAsia" w:hAnsiTheme="minorEastAsia"/>
      <w:sz w:val="24"/>
      <w:szCs w:val="24"/>
    </w:rPr>
  </w:style>
</w:styles>
</file>

<file path=word/webSettings.xml><?xml version="1.0" encoding="utf-8"?>
<w:webSettings xmlns:r="http://schemas.openxmlformats.org/officeDocument/2006/relationships" xmlns:w="http://schemas.openxmlformats.org/wordprocessingml/2006/main">
  <w:divs>
    <w:div w:id="197936408">
      <w:bodyDiv w:val="1"/>
      <w:marLeft w:val="0"/>
      <w:marRight w:val="0"/>
      <w:marTop w:val="0"/>
      <w:marBottom w:val="0"/>
      <w:divBdr>
        <w:top w:val="none" w:sz="0" w:space="0" w:color="auto"/>
        <w:left w:val="none" w:sz="0" w:space="0" w:color="auto"/>
        <w:bottom w:val="none" w:sz="0" w:space="0" w:color="auto"/>
        <w:right w:val="none" w:sz="0" w:space="0" w:color="auto"/>
      </w:divBdr>
      <w:divsChild>
        <w:div w:id="1124618760">
          <w:marLeft w:val="0"/>
          <w:marRight w:val="0"/>
          <w:marTop w:val="0"/>
          <w:marBottom w:val="0"/>
          <w:divBdr>
            <w:top w:val="none" w:sz="0" w:space="0" w:color="auto"/>
            <w:left w:val="none" w:sz="0" w:space="0" w:color="auto"/>
            <w:bottom w:val="none" w:sz="0" w:space="0" w:color="auto"/>
            <w:right w:val="none" w:sz="0" w:space="0" w:color="auto"/>
          </w:divBdr>
          <w:divsChild>
            <w:div w:id="11914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5682">
      <w:bodyDiv w:val="1"/>
      <w:marLeft w:val="0"/>
      <w:marRight w:val="0"/>
      <w:marTop w:val="0"/>
      <w:marBottom w:val="0"/>
      <w:divBdr>
        <w:top w:val="none" w:sz="0" w:space="0" w:color="auto"/>
        <w:left w:val="none" w:sz="0" w:space="0" w:color="auto"/>
        <w:bottom w:val="none" w:sz="0" w:space="0" w:color="auto"/>
        <w:right w:val="none" w:sz="0" w:space="0" w:color="auto"/>
      </w:divBdr>
      <w:divsChild>
        <w:div w:id="1452089458">
          <w:marLeft w:val="0"/>
          <w:marRight w:val="0"/>
          <w:marTop w:val="0"/>
          <w:marBottom w:val="0"/>
          <w:divBdr>
            <w:top w:val="none" w:sz="0" w:space="0" w:color="auto"/>
            <w:left w:val="none" w:sz="0" w:space="0" w:color="auto"/>
            <w:bottom w:val="none" w:sz="0" w:space="0" w:color="auto"/>
            <w:right w:val="none" w:sz="0" w:space="0" w:color="auto"/>
          </w:divBdr>
          <w:divsChild>
            <w:div w:id="697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488">
      <w:bodyDiv w:val="1"/>
      <w:marLeft w:val="0"/>
      <w:marRight w:val="0"/>
      <w:marTop w:val="0"/>
      <w:marBottom w:val="0"/>
      <w:divBdr>
        <w:top w:val="none" w:sz="0" w:space="0" w:color="auto"/>
        <w:left w:val="none" w:sz="0" w:space="0" w:color="auto"/>
        <w:bottom w:val="none" w:sz="0" w:space="0" w:color="auto"/>
        <w:right w:val="none" w:sz="0" w:space="0" w:color="auto"/>
      </w:divBdr>
      <w:divsChild>
        <w:div w:id="1762020922">
          <w:marLeft w:val="0"/>
          <w:marRight w:val="0"/>
          <w:marTop w:val="0"/>
          <w:marBottom w:val="0"/>
          <w:divBdr>
            <w:top w:val="none" w:sz="0" w:space="0" w:color="auto"/>
            <w:left w:val="none" w:sz="0" w:space="0" w:color="auto"/>
            <w:bottom w:val="none" w:sz="0" w:space="0" w:color="auto"/>
            <w:right w:val="none" w:sz="0" w:space="0" w:color="auto"/>
          </w:divBdr>
          <w:divsChild>
            <w:div w:id="7859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005797</dc:creator>
  <cp:lastModifiedBy>005797</cp:lastModifiedBy>
  <cp:revision>15</cp:revision>
  <cp:lastPrinted>2014-11-12T23:35:00Z</cp:lastPrinted>
  <dcterms:created xsi:type="dcterms:W3CDTF">2014-11-05T02:52:00Z</dcterms:created>
  <dcterms:modified xsi:type="dcterms:W3CDTF">2014-11-12T23:35:00Z</dcterms:modified>
</cp:coreProperties>
</file>