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B7" w:rsidRPr="00A42E1B" w:rsidRDefault="00AA2441" w:rsidP="00E92CB7">
      <w:pPr>
        <w:pStyle w:val="a3"/>
        <w:spacing w:before="63" w:line="360" w:lineRule="exact"/>
        <w:ind w:left="0" w:rightChars="-22" w:right="-48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浜田市地域おこし協力隊</w:t>
      </w:r>
      <w:r w:rsidR="00BF1A44" w:rsidRPr="00A42E1B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（</w:t>
      </w:r>
      <w:r w:rsidR="00107D70" w:rsidRPr="00A42E1B">
        <w:rPr>
          <w:rFonts w:ascii="ＭＳ 明朝" w:eastAsia="ＭＳ 明朝" w:hAnsi="ＭＳ 明朝" w:cs="ＭＳ 明朝"/>
          <w:color w:val="000000" w:themeColor="text1"/>
          <w:sz w:val="28"/>
          <w:szCs w:val="24"/>
        </w:rPr>
        <w:t>石州和紙・石州半紙振興業務</w:t>
      </w:r>
      <w:r w:rsidR="00BF1A44" w:rsidRPr="00A42E1B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）</w:t>
      </w:r>
    </w:p>
    <w:p w:rsidR="00AC03F8" w:rsidRPr="00A42E1B" w:rsidRDefault="002C3BA5" w:rsidP="00E92CB7">
      <w:pPr>
        <w:pStyle w:val="a3"/>
        <w:spacing w:before="63" w:line="360" w:lineRule="exact"/>
        <w:ind w:left="0" w:rightChars="-22" w:right="-48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8"/>
          <w:szCs w:val="24"/>
        </w:rPr>
        <w:t>募集要項</w:t>
      </w:r>
    </w:p>
    <w:p w:rsidR="00AC03F8" w:rsidRPr="00A42E1B" w:rsidRDefault="00AC03F8" w:rsidP="00893A54">
      <w:pPr>
        <w:pStyle w:val="a3"/>
        <w:spacing w:before="57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1A47F1" w:rsidRPr="00A42E1B" w:rsidRDefault="001A47F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目的</w:t>
      </w:r>
    </w:p>
    <w:p w:rsidR="001A47F1" w:rsidRPr="00A42E1B" w:rsidRDefault="001A47F1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8E2C03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地域が誇る伝統工芸である石州和紙・石州半紙の振興に関する活動のサポート等を行うことで、後継者育成や人材確保、商品開発・販路拡大を促進し、文化の継承と和紙の普及、地域の活性化に繋げる</w:t>
      </w:r>
      <w:r w:rsidR="00C4253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ことを目的とする。</w:t>
      </w:r>
    </w:p>
    <w:p w:rsidR="00F86B70" w:rsidRPr="00A42E1B" w:rsidRDefault="003C6CB8" w:rsidP="00090F41">
      <w:pPr>
        <w:pStyle w:val="a3"/>
        <w:spacing w:before="0"/>
        <w:ind w:left="264" w:rightChars="-22" w:right="-48" w:hangingChars="112" w:hanging="264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本</w:t>
      </w:r>
      <w:r w:rsidR="002C3BA5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要項</w:t>
      </w:r>
      <w:r w:rsidR="00F86B7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は、浜田市地域おこし協力隊</w:t>
      </w:r>
      <w:r w:rsidR="00107D7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</w:t>
      </w:r>
      <w:r w:rsidR="00107D7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石州和紙・石州半紙振興業務</w:t>
      </w:r>
      <w:r w:rsidR="00107D7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  <w:r w:rsidR="00F86B7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の募集を実施するにあたり、募集から採用までの手続について、必要な事項を定めるものとする。</w:t>
      </w:r>
    </w:p>
    <w:p w:rsidR="001A47F1" w:rsidRPr="00A42E1B" w:rsidRDefault="001A47F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7D0498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2</w:t>
      </w:r>
      <w:r w:rsidR="007D0498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553BC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業務</w:t>
      </w:r>
    </w:p>
    <w:p w:rsidR="00AC03F8" w:rsidRPr="00A42E1B" w:rsidRDefault="000A621D" w:rsidP="00090F41">
      <w:pPr>
        <w:pStyle w:val="a3"/>
        <w:spacing w:before="0"/>
        <w:ind w:leftChars="116" w:left="251" w:rightChars="-22" w:right="-48" w:firstLineChars="93" w:firstLine="2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浜田市</w:t>
      </w:r>
      <w:r w:rsidR="008E2C03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石州和紙会館や、各和紙工房、石州和紙協同組合、石州半紙技術者会等と協力し</w:t>
      </w:r>
      <w:r w:rsidR="003C6CB8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8E2C03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主に次に掲げる業務を行う</w:t>
      </w:r>
      <w:r w:rsidR="00A42E1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</w:p>
    <w:p w:rsidR="00AC03F8" w:rsidRPr="00A42E1B" w:rsidRDefault="008E2C03" w:rsidP="008E2C03">
      <w:pPr>
        <w:pStyle w:val="a4"/>
        <w:numPr>
          <w:ilvl w:val="0"/>
          <w:numId w:val="1"/>
        </w:numPr>
        <w:tabs>
          <w:tab w:val="left" w:pos="688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手すき和紙技術者の人材確保に関する業務</w:t>
      </w:r>
    </w:p>
    <w:p w:rsidR="008E2C03" w:rsidRPr="00A42E1B" w:rsidRDefault="008E2C03" w:rsidP="008E2C03">
      <w:pPr>
        <w:pStyle w:val="a4"/>
        <w:numPr>
          <w:ilvl w:val="0"/>
          <w:numId w:val="1"/>
        </w:numPr>
        <w:tabs>
          <w:tab w:val="left" w:pos="688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販路拡大、和紙の普及に関する業務</w:t>
      </w:r>
    </w:p>
    <w:p w:rsidR="008E2C03" w:rsidRPr="00A42E1B" w:rsidRDefault="008E2C03" w:rsidP="008E2C03">
      <w:pPr>
        <w:pStyle w:val="a4"/>
        <w:numPr>
          <w:ilvl w:val="0"/>
          <w:numId w:val="1"/>
        </w:numPr>
        <w:tabs>
          <w:tab w:val="left" w:pos="688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原料の安定確保に関する業務</w:t>
      </w:r>
    </w:p>
    <w:p w:rsidR="008E2C03" w:rsidRPr="00A42E1B" w:rsidRDefault="008E2C03" w:rsidP="008E2C03">
      <w:pPr>
        <w:pStyle w:val="a4"/>
        <w:numPr>
          <w:ilvl w:val="0"/>
          <w:numId w:val="1"/>
        </w:numPr>
        <w:tabs>
          <w:tab w:val="left" w:pos="688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その他和紙の振興に必要な業務</w:t>
      </w:r>
    </w:p>
    <w:p w:rsidR="008E2C03" w:rsidRPr="00A42E1B" w:rsidRDefault="008E2C03" w:rsidP="008E2C03">
      <w:pPr>
        <w:tabs>
          <w:tab w:val="left" w:pos="688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744C80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3</w:t>
      </w:r>
      <w:r w:rsidR="007D0498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744C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募集</w:t>
      </w:r>
      <w:r w:rsidR="007D0498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人数　　</w:t>
      </w:r>
      <w:r w:rsidR="008E2C03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="003A7CBE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人</w:t>
      </w:r>
    </w:p>
    <w:p w:rsidR="00744C80" w:rsidRPr="00A42E1B" w:rsidRDefault="00744C80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7D0498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4</w:t>
      </w:r>
      <w:r w:rsidR="007D0498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D6169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</w:t>
      </w:r>
      <w:r w:rsidR="00026F1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者に係る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要件</w:t>
      </w:r>
    </w:p>
    <w:p w:rsidR="007D0498" w:rsidRPr="00A42E1B" w:rsidRDefault="00AA2441" w:rsidP="00090F41">
      <w:pPr>
        <w:pStyle w:val="a3"/>
        <w:spacing w:before="0"/>
        <w:ind w:left="0" w:rightChars="-22" w:right="-48" w:firstLineChars="200" w:firstLine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</w:t>
      </w:r>
      <w:r w:rsidR="00D6169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に掲げる事項を全て満たすこと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。</w:t>
      </w:r>
    </w:p>
    <w:p w:rsidR="00334D65" w:rsidRPr="00A42E1B" w:rsidRDefault="00107D70" w:rsidP="00090F41">
      <w:pPr>
        <w:tabs>
          <w:tab w:val="left" w:pos="538"/>
          <w:tab w:val="left" w:pos="688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7D0498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334D65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</w:t>
      </w:r>
      <w:r w:rsidR="007D0498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日において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、3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大都市圏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（埼玉県、千葉県、東京都、神奈川県、岐阜県、愛知県、三重県、京都府、大阪府、兵庫県及び奈良県の区域にある市町村であって、平成17年から平成27年までの人口減少率が11％未満のもの）又は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都市地域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過疎地域の持続的発展の支援に関する特別措置法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山村振興法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離島振興法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半島振興法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奄美群島振興開発特別措置法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小笠原諸島振興開発特別措置法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</w:t>
      </w:r>
      <w:r w:rsidR="00CC558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沖縄振興特別措置法</w:t>
      </w:r>
      <w:r w:rsidR="00CC55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の対象地域・指定地域を有しない市町村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  <w:r w:rsidR="00B55785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等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に在住し、採用後に浜田市</w:t>
      </w:r>
      <w:r w:rsidR="00334D65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住民票を異動させて生活することが可能な方</w:t>
      </w:r>
    </w:p>
    <w:p w:rsidR="00B04F8C" w:rsidRPr="00A42E1B" w:rsidRDefault="00107D70" w:rsidP="00090F41">
      <w:pPr>
        <w:tabs>
          <w:tab w:val="left" w:pos="538"/>
          <w:tab w:val="left" w:pos="687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 w:rsidR="00334D65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地方公務員法第16条に規定する欠格条項に該当しない方</w:t>
      </w:r>
    </w:p>
    <w:p w:rsidR="00B04F8C" w:rsidRPr="00A42E1B" w:rsidRDefault="00107D70" w:rsidP="00090F41">
      <w:pPr>
        <w:tabs>
          <w:tab w:val="left" w:pos="538"/>
          <w:tab w:val="left" w:pos="688"/>
        </w:tabs>
        <w:ind w:leftChars="109" w:left="474" w:rightChars="-22" w:right="-48" w:hangingChars="101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</w:t>
      </w:r>
      <w:r w:rsidR="00B04F8C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普通自動車免許（オートマチック限定免許可）を有する方</w:t>
      </w:r>
      <w:r w:rsidR="00B04F8C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又は採用日までに取得見込みのある方</w:t>
      </w:r>
    </w:p>
    <w:p w:rsidR="00AC03F8" w:rsidRPr="00A42E1B" w:rsidRDefault="00107D70" w:rsidP="00D12770">
      <w:pPr>
        <w:tabs>
          <w:tab w:val="left" w:pos="538"/>
          <w:tab w:val="left" w:pos="688"/>
        </w:tabs>
        <w:ind w:left="474" w:rightChars="-22" w:right="-48" w:hanging="238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⑷</w:t>
      </w:r>
      <w:r w:rsidR="00B04F8C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心身が健康で地域に馴染む意思があり、地域の活性化に意欲を持っている方</w:t>
      </w:r>
    </w:p>
    <w:p w:rsidR="00AC03F8" w:rsidRPr="00A42E1B" w:rsidRDefault="00AC03F8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107D70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5</w:t>
      </w:r>
      <w:r w:rsidR="00B04F8C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43DD9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活動場所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 </w:t>
      </w:r>
      <w:r w:rsidR="00B04F8C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島根県浜田市</w:t>
      </w:r>
      <w:r w:rsidR="00C43DD9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内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D1277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浜田市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三隅支所防災自治課</w:t>
      </w:r>
    </w:p>
    <w:p w:rsidR="001A47F1" w:rsidRPr="00A42E1B" w:rsidRDefault="001A47F1" w:rsidP="00090F41">
      <w:pPr>
        <w:pStyle w:val="a3"/>
        <w:spacing w:before="0"/>
        <w:ind w:left="-2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B04F8C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6</w:t>
      </w:r>
      <w:r w:rsidR="00B04F8C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04F8C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身分及び期間</w:t>
      </w:r>
    </w:p>
    <w:p w:rsidR="00B04F8C" w:rsidRPr="00A42E1B" w:rsidRDefault="00B04F8C" w:rsidP="00B77897">
      <w:pPr>
        <w:pStyle w:val="a3"/>
        <w:spacing w:before="0"/>
        <w:ind w:leftChars="109" w:left="503" w:rightChars="-22" w:right="-48" w:hangingChars="113" w:hanging="26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⑴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43DD9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身分は</w:t>
      </w:r>
      <w:r w:rsidR="00107D70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浜田市会計年度任用職員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</w:t>
      </w:r>
      <w:r w:rsidR="00C43DD9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し、浜田市地域おこし協力隊員として浜田市長が委嘱する。</w:t>
      </w:r>
    </w:p>
    <w:p w:rsidR="00C43DD9" w:rsidRPr="00A42E1B" w:rsidRDefault="00C43DD9" w:rsidP="00090F41">
      <w:pPr>
        <w:pStyle w:val="a3"/>
        <w:spacing w:before="0"/>
        <w:ind w:leftChars="110" w:left="474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　委嘱期間は、</w:t>
      </w:r>
      <w:r w:rsidR="00285A9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令和</w:t>
      </w:r>
      <w:r w:rsidR="003A7CBE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9</w:t>
      </w:r>
      <w:r w:rsidR="00285A9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3月31日までと</w:t>
      </w:r>
      <w:r w:rsidR="00285A9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し、1年を超えない範囲で委嘱期間を延長することができる。ただし、3年を限度とする。</w:t>
      </w:r>
    </w:p>
    <w:p w:rsidR="00C43DD9" w:rsidRPr="00A42E1B" w:rsidRDefault="00C43DD9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285A90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7</w:t>
      </w:r>
      <w:r w:rsidR="00285A90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285A9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活動等</w:t>
      </w:r>
    </w:p>
    <w:p w:rsidR="00B04F8C" w:rsidRPr="00A42E1B" w:rsidRDefault="00285A90" w:rsidP="005217CD">
      <w:pPr>
        <w:pStyle w:val="a3"/>
        <w:spacing w:before="0"/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　1月あたりの活動日数は、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17日（週4日</w:t>
      </w:r>
      <w:r w:rsidR="00C50E42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程度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  <w:r w:rsidR="005217CD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とし、活動日の属する月の翌月7日までに活動に係る報告書を作成し、</w:t>
      </w:r>
      <w:r w:rsidR="00C50E42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市</w:t>
      </w:r>
      <w:r w:rsidR="005217CD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に報告を行う。</w:t>
      </w:r>
    </w:p>
    <w:p w:rsidR="00090F41" w:rsidRPr="00A42E1B" w:rsidRDefault="00285A90" w:rsidP="00090F41">
      <w:pPr>
        <w:tabs>
          <w:tab w:val="left" w:pos="538"/>
          <w:tab w:val="left" w:pos="689"/>
        </w:tabs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地域おこし協力隊員としてふさわしくないと判断した場合は、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委嘱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期間中であってもその職を解くことができる。</w:t>
      </w:r>
    </w:p>
    <w:p w:rsidR="00AC03F8" w:rsidRPr="00A42E1B" w:rsidRDefault="00090F41" w:rsidP="00090F41">
      <w:pPr>
        <w:tabs>
          <w:tab w:val="left" w:pos="538"/>
          <w:tab w:val="left" w:pos="689"/>
        </w:tabs>
        <w:ind w:leftChars="109" w:left="474" w:rightChars="-22" w:right="-48" w:hangingChars="101" w:hanging="23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⑶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兼業及び副業は、地域おこし協力隊の活動に支障のない範囲</w:t>
      </w:r>
      <w:r w:rsidR="00C143D2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とし、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内容について</w:t>
      </w:r>
      <w:r w:rsidR="00C143D2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あらかじめ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C143D2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関係団体等の確認を得</w:t>
      </w:r>
      <w:r w:rsidR="00C143D2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ること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AC03F8" w:rsidRPr="00A42E1B" w:rsidRDefault="00AC03F8" w:rsidP="00090F41">
      <w:pPr>
        <w:pStyle w:val="a4"/>
        <w:tabs>
          <w:tab w:val="left" w:pos="688"/>
        </w:tabs>
        <w:spacing w:before="0"/>
        <w:ind w:left="-2" w:rightChars="-22" w:right="-48" w:firstLine="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D6169B" w:rsidRPr="00A42E1B" w:rsidRDefault="00107D70" w:rsidP="00090F41">
      <w:pPr>
        <w:ind w:leftChars="50" w:left="1643" w:hangingChars="650" w:hanging="1535"/>
        <w:rPr>
          <w:rFonts w:ascii="ＭＳ 明朝" w:eastAsia="ＭＳ 明朝" w:hAnsi="ＭＳ 明朝" w:cs="ＭＳ 明朝"/>
          <w:color w:val="000000" w:themeColor="text1"/>
          <w:sz w:val="24"/>
          <w:szCs w:val="24"/>
          <w:lang w:eastAsia="zh-CN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8</w:t>
      </w:r>
      <w:r w:rsidR="00D6169B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C143D2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報償金等</w:t>
      </w:r>
    </w:p>
    <w:p w:rsidR="00D6169B" w:rsidRPr="00A42E1B" w:rsidRDefault="00D6169B" w:rsidP="00090F41">
      <w:pPr>
        <w:ind w:leftChars="150" w:left="1623" w:hangingChars="550" w:hanging="1299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報償金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月額</w:t>
      </w:r>
      <w:r w:rsidR="004F06A9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="004F06A9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66,430</w:t>
      </w:r>
      <w:r w:rsidR="00A8700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円～</w:t>
      </w:r>
      <w:bookmarkStart w:id="0" w:name="_GoBack"/>
      <w:bookmarkEnd w:id="0"/>
      <w:r w:rsidR="009872C8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197,200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円</w:t>
      </w:r>
    </w:p>
    <w:p w:rsidR="006D551A" w:rsidRPr="00A42E1B" w:rsidRDefault="004F06A9" w:rsidP="00A42E1B">
      <w:pPr>
        <w:ind w:leftChars="150" w:left="1623" w:hangingChars="550" w:hanging="1299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A42E1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賞与　　　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期末手当</w:t>
      </w:r>
      <w:r w:rsidR="00A42E1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、</w:t>
      </w:r>
      <w:r w:rsidR="009872C8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勤勉手当</w:t>
      </w:r>
      <w:r w:rsidR="00A42E1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あり。</w:t>
      </w:r>
    </w:p>
    <w:p w:rsidR="00A42E1B" w:rsidRPr="00A42E1B" w:rsidRDefault="00A42E1B" w:rsidP="00A42E1B">
      <w:pPr>
        <w:ind w:leftChars="150" w:left="1623" w:hangingChars="550" w:hanging="1299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　通勤手当　実費支給あり。</w:t>
      </w:r>
    </w:p>
    <w:p w:rsidR="00C42530" w:rsidRPr="00A42E1B" w:rsidRDefault="00A42E1B" w:rsidP="0084357A">
      <w:pPr>
        <w:ind w:leftChars="150" w:left="1623" w:hangingChars="550" w:hanging="129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⑷</w:t>
      </w:r>
      <w:r w:rsidR="00AA2441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福利</w:t>
      </w:r>
      <w:r w:rsidR="003140DC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</w:t>
      </w:r>
      <w:r w:rsidR="0084357A" w:rsidRPr="00A42E1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健康保険</w:t>
      </w:r>
      <w:r w:rsidR="0084357A" w:rsidRPr="00A42E1B">
        <w:rPr>
          <w:rFonts w:ascii="ＭＳ 明朝" w:eastAsia="ＭＳ 明朝" w:hAnsi="ＭＳ 明朝"/>
          <w:sz w:val="24"/>
          <w:szCs w:val="24"/>
          <w14:numSpacing w14:val="tabular"/>
        </w:rPr>
        <w:t>、厚生年金、雇用保険に加入します。</w:t>
      </w:r>
    </w:p>
    <w:p w:rsidR="00553BC1" w:rsidRPr="00A42E1B" w:rsidRDefault="00553BC1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8924A6" w:rsidRPr="00A42E1B" w:rsidRDefault="00107D70" w:rsidP="00090F41">
      <w:pPr>
        <w:tabs>
          <w:tab w:val="left" w:pos="559"/>
        </w:tabs>
        <w:ind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9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</w:t>
      </w:r>
      <w:r w:rsidR="00744C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方法</w:t>
      </w:r>
    </w:p>
    <w:p w:rsidR="00AC03F8" w:rsidRPr="00A42E1B" w:rsidRDefault="00553BC1" w:rsidP="00090F41">
      <w:pPr>
        <w:tabs>
          <w:tab w:val="left" w:pos="559"/>
        </w:tabs>
        <w:ind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提出書類</w:t>
      </w:r>
    </w:p>
    <w:p w:rsidR="00AC03F8" w:rsidRPr="00A42E1B" w:rsidRDefault="00553BC1" w:rsidP="00090F41">
      <w:pPr>
        <w:pStyle w:val="a3"/>
        <w:spacing w:before="0"/>
        <w:ind w:left="-2" w:rightChars="-63" w:right="-136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ア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履歴書（市販のもの使用可。写真（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か月以内・上半身・無帽・正面）貼付）</w:t>
      </w:r>
    </w:p>
    <w:p w:rsidR="00AC03F8" w:rsidRPr="00A42E1B" w:rsidRDefault="00553BC1" w:rsidP="00090F41">
      <w:pPr>
        <w:pStyle w:val="a3"/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イ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住民票の写し（</w:t>
      </w:r>
      <w:r w:rsidR="009F18B8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3か月以内に発行されたものに限る。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</w:t>
      </w:r>
    </w:p>
    <w:p w:rsidR="00AC03F8" w:rsidRPr="00A42E1B" w:rsidRDefault="00553BC1" w:rsidP="00090F41">
      <w:pPr>
        <w:pStyle w:val="a3"/>
        <w:tabs>
          <w:tab w:val="left" w:pos="1589"/>
        </w:tabs>
        <w:spacing w:before="0"/>
        <w:ind w:left="-2" w:rightChars="-22" w:right="-48" w:firstLineChars="237" w:firstLine="56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ウ　</w:t>
      </w:r>
      <w:r w:rsidR="00CA0452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応募用紙</w:t>
      </w:r>
    </w:p>
    <w:p w:rsidR="009A2D20" w:rsidRPr="00A42E1B" w:rsidRDefault="00553BC1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9229952"/>
        </w:rPr>
        <w:t>提出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29952"/>
        </w:rPr>
        <w:t>先</w:t>
      </w:r>
      <w:r w:rsidR="00963DA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「</w:t>
      </w:r>
      <w:r w:rsidR="004F06A9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="004F06A9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1</w:t>
      </w:r>
      <w:r w:rsidR="00963DA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申込先・問合せ先」と同じ</w:t>
      </w:r>
    </w:p>
    <w:p w:rsidR="00963DAB" w:rsidRPr="00A42E1B" w:rsidRDefault="00963DAB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　提出期限　　令和</w:t>
      </w:r>
      <w:r w:rsidR="003A7CBE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8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="003A7CBE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3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="00A42E1B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23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日（</w:t>
      </w:r>
      <w:r w:rsidR="003A7CBE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）17時15分必着</w:t>
      </w:r>
    </w:p>
    <w:p w:rsidR="00963DAB" w:rsidRPr="00A42E1B" w:rsidRDefault="00963DAB" w:rsidP="00090F41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⑷　提出方法　　「⑴　提出書類」一式を持参又は郵送</w:t>
      </w:r>
    </w:p>
    <w:p w:rsidR="00395A8F" w:rsidRPr="00A42E1B" w:rsidRDefault="00963DAB" w:rsidP="00395A8F">
      <w:pPr>
        <w:pStyle w:val="a3"/>
        <w:tabs>
          <w:tab w:val="left" w:pos="1589"/>
        </w:tabs>
        <w:spacing w:before="0"/>
        <w:ind w:leftChars="874" w:left="2125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郵送の場合は、封筒の表面に「地域おこし協力隊申込」と朱書きし、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簡易書留による提出期限必着とする。</w:t>
      </w:r>
    </w:p>
    <w:p w:rsidR="00090F41" w:rsidRPr="00A42E1B" w:rsidRDefault="00B26194" w:rsidP="00395A8F">
      <w:pPr>
        <w:pStyle w:val="a3"/>
        <w:tabs>
          <w:tab w:val="left" w:pos="1589"/>
        </w:tabs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6174080"/>
        </w:rPr>
        <w:t>その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6174080"/>
        </w:rPr>
        <w:t>他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提出された書類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は、返却しないものとする。</w:t>
      </w:r>
    </w:p>
    <w:p w:rsidR="00090F41" w:rsidRPr="00A42E1B" w:rsidRDefault="00090F41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FF0000"/>
          <w:sz w:val="24"/>
          <w:szCs w:val="24"/>
        </w:rPr>
      </w:pPr>
    </w:p>
    <w:p w:rsidR="006265D4" w:rsidRPr="00A42E1B" w:rsidRDefault="00107D70" w:rsidP="00090F41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0</w:t>
      </w:r>
      <w:r w:rsidR="006265D4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選考審査</w:t>
      </w:r>
    </w:p>
    <w:p w:rsidR="001654A2" w:rsidRPr="00A42E1B" w:rsidRDefault="008924A6" w:rsidP="00090F41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 w:rsidR="00285A9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B2619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書類審査</w:t>
      </w:r>
    </w:p>
    <w:p w:rsidR="00B26194" w:rsidRPr="00A42E1B" w:rsidRDefault="00B26194" w:rsidP="00B26194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「</w:t>
      </w:r>
      <w:r w:rsidR="00395A8F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4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応募</w:t>
      </w:r>
      <w:r w:rsidR="002E1EC5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者に係る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要件」に掲げる事項</w:t>
      </w:r>
      <w:r w:rsidR="003D707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及び提案資料の内容について、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書類審査を行う。</w:t>
      </w:r>
    </w:p>
    <w:p w:rsidR="002F348F" w:rsidRPr="00A42E1B" w:rsidRDefault="00B26194" w:rsidP="00395A8F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面接試験</w:t>
      </w:r>
    </w:p>
    <w:p w:rsidR="000A621D" w:rsidRPr="00A42E1B" w:rsidRDefault="00395A8F" w:rsidP="000A621D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/>
          <w:sz w:val="24"/>
          <w:szCs w:val="24"/>
          <w14:numSpacing w14:val="tabular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A42E1B">
        <w:rPr>
          <w:rFonts w:ascii="ＭＳ 明朝" w:eastAsia="ＭＳ 明朝" w:hAnsi="ＭＳ 明朝"/>
          <w:sz w:val="24"/>
          <w:szCs w:val="24"/>
          <w14:numSpacing w14:val="tabular"/>
        </w:rPr>
        <w:t>日程は応募書類が届き次第</w:t>
      </w: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>随時決定する。</w:t>
      </w:r>
    </w:p>
    <w:p w:rsidR="000A621D" w:rsidRPr="00A42E1B" w:rsidRDefault="000A621D" w:rsidP="000A621D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/>
          <w:sz w:val="24"/>
          <w:szCs w:val="24"/>
          <w14:numSpacing w14:val="tabular"/>
        </w:rPr>
      </w:pP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>⑶　合否の通知</w:t>
      </w:r>
    </w:p>
    <w:p w:rsidR="000A621D" w:rsidRPr="00A42E1B" w:rsidRDefault="000A621D" w:rsidP="000A621D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/>
          <w:sz w:val="24"/>
          <w:szCs w:val="24"/>
          <w14:numSpacing w14:val="tabular"/>
        </w:rPr>
      </w:pP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 xml:space="preserve">　　</w:t>
      </w:r>
      <w:r w:rsidRPr="00A42E1B">
        <w:rPr>
          <w:rFonts w:ascii="ＭＳ 明朝" w:eastAsia="ＭＳ 明朝" w:hAnsi="ＭＳ 明朝"/>
          <w:sz w:val="24"/>
          <w:szCs w:val="24"/>
          <w14:numSpacing w14:val="tabular"/>
        </w:rPr>
        <w:t>選考終了後、書面で通知</w:t>
      </w: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>する</w:t>
      </w:r>
      <w:r w:rsidRPr="00A42E1B">
        <w:rPr>
          <w:rFonts w:ascii="ＭＳ 明朝" w:eastAsia="ＭＳ 明朝" w:hAnsi="ＭＳ 明朝"/>
          <w:sz w:val="24"/>
          <w:szCs w:val="24"/>
          <w14:numSpacing w14:val="tabular"/>
        </w:rPr>
        <w:t>。</w:t>
      </w:r>
    </w:p>
    <w:p w:rsidR="000A621D" w:rsidRPr="00A42E1B" w:rsidRDefault="000A621D" w:rsidP="000A621D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/>
          <w:sz w:val="24"/>
          <w:szCs w:val="24"/>
          <w14:numSpacing w14:val="tabular"/>
        </w:rPr>
      </w:pP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>⑷　浜田市地域おこし協力隊の決定</w:t>
      </w:r>
    </w:p>
    <w:p w:rsidR="000A621D" w:rsidRPr="00A42E1B" w:rsidRDefault="000A621D" w:rsidP="000A621D">
      <w:pPr>
        <w:pStyle w:val="a3"/>
        <w:spacing w:before="0"/>
        <w:ind w:leftChars="109" w:left="446" w:rightChars="-22" w:right="-48" w:hangingChars="89" w:hanging="210"/>
        <w:rPr>
          <w:rFonts w:ascii="ＭＳ 明朝" w:eastAsia="ＭＳ 明朝" w:hAnsi="ＭＳ 明朝"/>
          <w:sz w:val="24"/>
          <w:szCs w:val="24"/>
          <w14:numSpacing w14:val="tabular"/>
        </w:rPr>
      </w:pP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lastRenderedPageBreak/>
        <w:t xml:space="preserve">　　選考により</w:t>
      </w:r>
      <w:r w:rsidRPr="00A42E1B">
        <w:rPr>
          <w:rFonts w:ascii="ＭＳ 明朝" w:eastAsia="ＭＳ 明朝" w:hAnsi="ＭＳ 明朝"/>
          <w:sz w:val="24"/>
          <w:szCs w:val="24"/>
          <w14:numSpacing w14:val="tabular"/>
        </w:rPr>
        <w:t>浜田市地域おこし協力隊員の候補を決定し、委嘱年月日等については、応募者との協議のうえ決定</w:t>
      </w:r>
      <w:r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>する。</w:t>
      </w:r>
    </w:p>
    <w:p w:rsidR="00090F41" w:rsidRPr="00A42E1B" w:rsidRDefault="00090F41" w:rsidP="00090F41">
      <w:pPr>
        <w:pStyle w:val="a3"/>
        <w:spacing w:before="0"/>
        <w:ind w:left="472" w:rightChars="-22" w:right="-48" w:hangingChars="200" w:hanging="472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42E1B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⑸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その他</w:t>
      </w:r>
    </w:p>
    <w:p w:rsidR="00090F41" w:rsidRPr="00A42E1B" w:rsidRDefault="00B26194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ア　</w:t>
      </w:r>
      <w:r w:rsidR="00090F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応募があり次第、随時審査を行う。（採用者が決定した場合は、募集期間内であっても募集を終了する。）</w:t>
      </w:r>
    </w:p>
    <w:p w:rsidR="000A621D" w:rsidRPr="00A42E1B" w:rsidRDefault="00B26194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イ　</w:t>
      </w:r>
      <w:r w:rsidR="000A621D" w:rsidRPr="00A42E1B">
        <w:rPr>
          <w:rFonts w:ascii="ＭＳ 明朝" w:eastAsia="ＭＳ 明朝" w:hAnsi="ＭＳ 明朝"/>
          <w:sz w:val="24"/>
          <w:szCs w:val="24"/>
          <w14:numSpacing w14:val="tabular"/>
        </w:rPr>
        <w:t>提出書類郵送料、面接に係る交通費、宿泊費、食事等の本応募に要する全ての経費は、応募者負担</w:t>
      </w:r>
      <w:r w:rsidR="000A621D" w:rsidRPr="00A42E1B">
        <w:rPr>
          <w:rFonts w:ascii="ＭＳ 明朝" w:eastAsia="ＭＳ 明朝" w:hAnsi="ＭＳ 明朝" w:hint="eastAsia"/>
          <w:sz w:val="24"/>
          <w:szCs w:val="24"/>
          <w14:numSpacing w14:val="tabular"/>
        </w:rPr>
        <w:t>とする。</w:t>
      </w:r>
    </w:p>
    <w:p w:rsidR="009D3713" w:rsidRPr="00A42E1B" w:rsidRDefault="00A42E1B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ウ</w:t>
      </w:r>
      <w:r w:rsidR="009D3713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審査結果については、いかなる異議申立ても受け付けないものとする。</w:t>
      </w:r>
    </w:p>
    <w:p w:rsidR="00A04381" w:rsidRPr="00A42E1B" w:rsidRDefault="00A42E1B" w:rsidP="00B26194">
      <w:pPr>
        <w:pStyle w:val="a3"/>
        <w:spacing w:before="0"/>
        <w:ind w:leftChars="200" w:left="668" w:rightChars="-22" w:right="-48" w:hangingChars="100" w:hanging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エ</w:t>
      </w:r>
      <w:r w:rsidR="00A0438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令和8年度当初予算の採決状況によっては、採用を取り消す場合がある。</w:t>
      </w:r>
    </w:p>
    <w:p w:rsidR="00B26194" w:rsidRPr="00A42E1B" w:rsidRDefault="00B26194" w:rsidP="00B26194">
      <w:pPr>
        <w:pStyle w:val="a3"/>
        <w:spacing w:before="0"/>
        <w:ind w:left="0" w:rightChars="-22" w:right="-48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:rsidR="00AC03F8" w:rsidRPr="00A42E1B" w:rsidRDefault="00107D70" w:rsidP="00090F41">
      <w:pPr>
        <w:pStyle w:val="a4"/>
        <w:tabs>
          <w:tab w:val="left" w:pos="559"/>
        </w:tabs>
        <w:spacing w:before="0"/>
        <w:ind w:left="0" w:rightChars="-22" w:right="-48" w:firstLine="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1</w:t>
      </w:r>
      <w:r w:rsidR="00E42FF4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申込先・問合せ先</w:t>
      </w:r>
    </w:p>
    <w:p w:rsidR="00553BC1" w:rsidRPr="00A42E1B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⑴　担当部署　　</w:t>
      </w:r>
      <w:r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浜田市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三隅支所防災自治課地域振興係</w:t>
      </w:r>
    </w:p>
    <w:p w:rsidR="00553BC1" w:rsidRPr="00A42E1B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⑵　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463"/>
          <w:sz w:val="24"/>
          <w:szCs w:val="24"/>
          <w:fitText w:val="944" w:id="-679230976"/>
        </w:rPr>
        <w:t>担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fitText w:val="944" w:id="-679230976"/>
        </w:rPr>
        <w:t>当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岡田、川村</w:t>
      </w:r>
    </w:p>
    <w:p w:rsidR="00AC03F8" w:rsidRPr="00A42E1B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⑶　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111"/>
          <w:sz w:val="24"/>
          <w:szCs w:val="24"/>
          <w:fitText w:val="944" w:id="-679230975"/>
        </w:rPr>
        <w:t>所在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2"/>
          <w:sz w:val="24"/>
          <w:szCs w:val="24"/>
          <w:fitText w:val="944" w:id="-679230975"/>
        </w:rPr>
        <w:t>地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AA2441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〒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69</w:t>
      </w:r>
      <w:r w:rsidR="00395A8F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9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-</w:t>
      </w:r>
      <w:r w:rsidR="00395A8F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321</w:t>
      </w:r>
      <w:r w:rsidR="00744C80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1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島根県浜田市三隅町三隅1</w:t>
      </w:r>
      <w:r w:rsidR="00395A8F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434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番地</w:t>
      </w:r>
    </w:p>
    <w:p w:rsidR="00553BC1" w:rsidRPr="00A42E1B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⑷　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463"/>
          <w:sz w:val="24"/>
          <w:szCs w:val="24"/>
          <w:fitText w:val="944" w:id="-679230974"/>
        </w:rPr>
        <w:t>電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fitText w:val="944" w:id="-679230974"/>
        </w:rPr>
        <w:t>話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0855-</w:t>
      </w:r>
      <w:r w:rsidR="00395A8F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32</w:t>
      </w:r>
      <w:r w:rsidR="00395A8F"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-</w:t>
      </w:r>
      <w:r w:rsidR="00395A8F" w:rsidRPr="00A42E1B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2801</w:t>
      </w:r>
    </w:p>
    <w:p w:rsidR="00AC03F8" w:rsidRPr="00A42E1B" w:rsidRDefault="00553BC1" w:rsidP="00090F41">
      <w:pPr>
        <w:pStyle w:val="a3"/>
        <w:spacing w:before="0"/>
        <w:ind w:left="0" w:rightChars="-22" w:right="-48" w:firstLineChars="100" w:firstLine="236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⑸　</w:t>
      </w:r>
      <w:r w:rsidRPr="00A42E1B">
        <w:rPr>
          <w:rFonts w:ascii="ＭＳ 明朝" w:eastAsia="ＭＳ 明朝" w:hAnsi="ＭＳ 明朝" w:cs="ＭＳ 明朝" w:hint="eastAsia"/>
          <w:color w:val="000000" w:themeColor="text1"/>
          <w:spacing w:val="4"/>
          <w:w w:val="78"/>
          <w:sz w:val="24"/>
          <w:szCs w:val="24"/>
          <w:fitText w:val="944" w:id="-679230973"/>
        </w:rPr>
        <w:t>電子メール</w:t>
      </w:r>
      <w:r w:rsidRPr="00A42E1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="00395A8F" w:rsidRPr="00A42E1B">
        <w:rPr>
          <w:rFonts w:ascii="ＭＳ 明朝" w:eastAsia="ＭＳ 明朝" w:hAnsi="ＭＳ 明朝" w:cs="ＭＳ 明朝"/>
          <w:color w:val="000000" w:themeColor="text1"/>
          <w:spacing w:val="-2"/>
          <w:sz w:val="24"/>
          <w:szCs w:val="24"/>
        </w:rPr>
        <w:t>m-jichi@city.hamada.lg.jp</w:t>
      </w:r>
    </w:p>
    <w:sectPr w:rsidR="00AC03F8" w:rsidRPr="00A42E1B" w:rsidSect="00744C80">
      <w:footerReference w:type="default" r:id="rId8"/>
      <w:pgSz w:w="11910" w:h="16840" w:code="9"/>
      <w:pgMar w:top="1417" w:right="1417" w:bottom="1134" w:left="1417" w:header="0" w:footer="1004" w:gutter="0"/>
      <w:cols w:space="0"/>
      <w:docGrid w:type="linesAndChars" w:linePitch="357" w:charSpace="-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2F" w:rsidRDefault="002C002F">
      <w:r>
        <w:separator/>
      </w:r>
    </w:p>
  </w:endnote>
  <w:endnote w:type="continuationSeparator" w:id="0">
    <w:p w:rsidR="002C002F" w:rsidRDefault="002C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PAPMincho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choolbook Ural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F8" w:rsidRDefault="00AA2441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10068560</wp:posOffset>
              </wp:positionV>
              <wp:extent cx="26289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03F8" w:rsidRDefault="00AA2441">
                          <w:pPr>
                            <w:pStyle w:val="a3"/>
                            <w:spacing w:before="5"/>
                            <w:ind w:left="20"/>
                            <w:rPr>
                              <w:rFonts w:ascii="Schoolbook Uralic"/>
                            </w:rPr>
                          </w:pPr>
                          <w:r>
                            <w:rPr>
                              <w:rFonts w:ascii="Schoolbook Uralic"/>
                            </w:rPr>
                            <w:t>-</w:t>
                          </w:r>
                          <w:r>
                            <w:rPr>
                              <w:rFonts w:ascii="Schoolbook Urali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choolbook Uralic"/>
                            </w:rPr>
                            <w:fldChar w:fldCharType="begin"/>
                          </w:r>
                          <w:r>
                            <w:rPr>
                              <w:rFonts w:ascii="Schoolbook Uralic"/>
                            </w:rPr>
                            <w:instrText xml:space="preserve"> PAGE </w:instrText>
                          </w:r>
                          <w:r>
                            <w:rPr>
                              <w:rFonts w:ascii="Schoolbook Uralic"/>
                            </w:rPr>
                            <w:fldChar w:fldCharType="separate"/>
                          </w:r>
                          <w:r w:rsidR="00A87008">
                            <w:rPr>
                              <w:rFonts w:ascii="Schoolbook Uralic"/>
                              <w:noProof/>
                            </w:rPr>
                            <w:t>2</w:t>
                          </w:r>
                          <w:r>
                            <w:rPr>
                              <w:rFonts w:ascii="Schoolbook Uralic"/>
                            </w:rPr>
                            <w:fldChar w:fldCharType="end"/>
                          </w:r>
                          <w:r>
                            <w:rPr>
                              <w:rFonts w:ascii="Schoolbook Urali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choolbook Uralic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25pt;margin-top:792.8pt;width:20.7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" filled="f" stroked="f">
              <v:textbox inset="0,0,0,0">
                <w:txbxContent>
                  <w:p w:rsidR="00AC03F8" w:rsidRDefault="00AA2441">
                    <w:pPr>
                      <w:pStyle w:val="a3"/>
                      <w:spacing w:before="5"/>
                      <w:ind w:left="20"/>
                      <w:rPr>
                        <w:rFonts w:ascii="Schoolbook Uralic"/>
                      </w:rPr>
                    </w:pPr>
                    <w:r>
                      <w:rPr>
                        <w:rFonts w:ascii="Schoolbook Uralic"/>
                      </w:rPr>
                      <w:t>-</w:t>
                    </w:r>
                    <w:r>
                      <w:rPr>
                        <w:rFonts w:ascii="Schoolbook Uralic"/>
                        <w:spacing w:val="-2"/>
                      </w:rPr>
                      <w:t xml:space="preserve"> </w:t>
                    </w:r>
                    <w:r>
                      <w:rPr>
                        <w:rFonts w:ascii="Schoolbook Uralic"/>
                      </w:rPr>
                      <w:fldChar w:fldCharType="begin"/>
                    </w:r>
                    <w:r>
                      <w:rPr>
                        <w:rFonts w:ascii="Schoolbook Uralic"/>
                      </w:rPr>
                      <w:instrText xml:space="preserve"> PAGE </w:instrText>
                    </w:r>
                    <w:r>
                      <w:rPr>
                        <w:rFonts w:ascii="Schoolbook Uralic"/>
                      </w:rPr>
                      <w:fldChar w:fldCharType="separate"/>
                    </w:r>
                    <w:r w:rsidR="00A87008">
                      <w:rPr>
                        <w:rFonts w:ascii="Schoolbook Uralic"/>
                        <w:noProof/>
                      </w:rPr>
                      <w:t>2</w:t>
                    </w:r>
                    <w:r>
                      <w:rPr>
                        <w:rFonts w:ascii="Schoolbook Uralic"/>
                      </w:rPr>
                      <w:fldChar w:fldCharType="end"/>
                    </w:r>
                    <w:r>
                      <w:rPr>
                        <w:rFonts w:ascii="Schoolbook Uralic"/>
                        <w:spacing w:val="-1"/>
                      </w:rPr>
                      <w:t xml:space="preserve"> </w:t>
                    </w:r>
                    <w:r>
                      <w:rPr>
                        <w:rFonts w:ascii="Schoolbook Uralic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2F" w:rsidRDefault="002C002F">
      <w:r>
        <w:separator/>
      </w:r>
    </w:p>
  </w:footnote>
  <w:footnote w:type="continuationSeparator" w:id="0">
    <w:p w:rsidR="002C002F" w:rsidRDefault="002C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5718"/>
    <w:multiLevelType w:val="hybridMultilevel"/>
    <w:tmpl w:val="E7FC4B38"/>
    <w:lvl w:ilvl="0" w:tplc="5F1C51D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720"/>
  <w:drawingGridHorizontalSpacing w:val="108"/>
  <w:drawingGridVerticalSpacing w:val="357"/>
  <w:displayHorizont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F8"/>
    <w:rsid w:val="00026F1F"/>
    <w:rsid w:val="00060757"/>
    <w:rsid w:val="00090F41"/>
    <w:rsid w:val="000A3E8B"/>
    <w:rsid w:val="000A621D"/>
    <w:rsid w:val="000C3F97"/>
    <w:rsid w:val="000C4633"/>
    <w:rsid w:val="000F164B"/>
    <w:rsid w:val="000F34F6"/>
    <w:rsid w:val="00107D70"/>
    <w:rsid w:val="001363DB"/>
    <w:rsid w:val="001654A2"/>
    <w:rsid w:val="001A47F1"/>
    <w:rsid w:val="00285A90"/>
    <w:rsid w:val="00295FAC"/>
    <w:rsid w:val="002C002F"/>
    <w:rsid w:val="002C3BA5"/>
    <w:rsid w:val="002E1EC5"/>
    <w:rsid w:val="002F348F"/>
    <w:rsid w:val="003140DC"/>
    <w:rsid w:val="00334D65"/>
    <w:rsid w:val="00342671"/>
    <w:rsid w:val="003574A5"/>
    <w:rsid w:val="00372255"/>
    <w:rsid w:val="00390268"/>
    <w:rsid w:val="00394609"/>
    <w:rsid w:val="00395A8F"/>
    <w:rsid w:val="00396874"/>
    <w:rsid w:val="003A7CBE"/>
    <w:rsid w:val="003B144D"/>
    <w:rsid w:val="003C6CB8"/>
    <w:rsid w:val="003D7071"/>
    <w:rsid w:val="003F3942"/>
    <w:rsid w:val="004228DE"/>
    <w:rsid w:val="004606F3"/>
    <w:rsid w:val="00466E06"/>
    <w:rsid w:val="00470619"/>
    <w:rsid w:val="004E2029"/>
    <w:rsid w:val="004F06A9"/>
    <w:rsid w:val="004F19CF"/>
    <w:rsid w:val="005217CD"/>
    <w:rsid w:val="00553BC1"/>
    <w:rsid w:val="0058794C"/>
    <w:rsid w:val="005A2E66"/>
    <w:rsid w:val="005D5567"/>
    <w:rsid w:val="005F28EB"/>
    <w:rsid w:val="006265D4"/>
    <w:rsid w:val="006D551A"/>
    <w:rsid w:val="00744C80"/>
    <w:rsid w:val="007615C3"/>
    <w:rsid w:val="007D0498"/>
    <w:rsid w:val="007D3A62"/>
    <w:rsid w:val="0084357A"/>
    <w:rsid w:val="008924A6"/>
    <w:rsid w:val="00893A54"/>
    <w:rsid w:val="008E2C03"/>
    <w:rsid w:val="00924CDC"/>
    <w:rsid w:val="00942FAE"/>
    <w:rsid w:val="00963DAB"/>
    <w:rsid w:val="009872C8"/>
    <w:rsid w:val="009A2D20"/>
    <w:rsid w:val="009D3713"/>
    <w:rsid w:val="009F18B8"/>
    <w:rsid w:val="009F32F7"/>
    <w:rsid w:val="00A04381"/>
    <w:rsid w:val="00A42E1B"/>
    <w:rsid w:val="00A87008"/>
    <w:rsid w:val="00AA2441"/>
    <w:rsid w:val="00AC03F8"/>
    <w:rsid w:val="00B04F8C"/>
    <w:rsid w:val="00B05338"/>
    <w:rsid w:val="00B26194"/>
    <w:rsid w:val="00B417CC"/>
    <w:rsid w:val="00B447B9"/>
    <w:rsid w:val="00B55785"/>
    <w:rsid w:val="00B70F5F"/>
    <w:rsid w:val="00B77897"/>
    <w:rsid w:val="00BF1A44"/>
    <w:rsid w:val="00C143D2"/>
    <w:rsid w:val="00C42530"/>
    <w:rsid w:val="00C43DD9"/>
    <w:rsid w:val="00C50E42"/>
    <w:rsid w:val="00CA0452"/>
    <w:rsid w:val="00CB2644"/>
    <w:rsid w:val="00CC5580"/>
    <w:rsid w:val="00D06335"/>
    <w:rsid w:val="00D12770"/>
    <w:rsid w:val="00D6169B"/>
    <w:rsid w:val="00DF1579"/>
    <w:rsid w:val="00E17868"/>
    <w:rsid w:val="00E27220"/>
    <w:rsid w:val="00E42FF4"/>
    <w:rsid w:val="00E72DB4"/>
    <w:rsid w:val="00E92CB7"/>
    <w:rsid w:val="00EB45ED"/>
    <w:rsid w:val="00ED0CF0"/>
    <w:rsid w:val="00F5031F"/>
    <w:rsid w:val="00F76566"/>
    <w:rsid w:val="00F86B70"/>
    <w:rsid w:val="00FC7C46"/>
    <w:rsid w:val="4B0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5BD45C"/>
  <w15:docId w15:val="{DEA107ED-3D7F-4C5D-969F-AD1F654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IPAPMincho" w:eastAsia="IPAPMincho" w:hAnsi="IPAPMincho" w:cs="IPAP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9"/>
      <w:ind w:left="688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59"/>
      <w:ind w:left="688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942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2FAE"/>
    <w:rPr>
      <w:rFonts w:ascii="IPAPMincho" w:eastAsia="IPAPMincho" w:hAnsi="IPAPMincho" w:cs="IPAPMincho"/>
      <w:sz w:val="22"/>
      <w:szCs w:val="22"/>
    </w:rPr>
  </w:style>
  <w:style w:type="paragraph" w:styleId="a7">
    <w:name w:val="footer"/>
    <w:basedOn w:val="a"/>
    <w:link w:val="a8"/>
    <w:rsid w:val="00942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2FAE"/>
    <w:rPr>
      <w:rFonts w:ascii="IPAPMincho" w:eastAsia="IPAPMincho" w:hAnsi="IPAPMincho" w:cs="IPAPMincho"/>
      <w:sz w:val="22"/>
      <w:szCs w:val="22"/>
    </w:rPr>
  </w:style>
  <w:style w:type="paragraph" w:styleId="a9">
    <w:name w:val="Balloon Text"/>
    <w:basedOn w:val="a"/>
    <w:link w:val="aa"/>
    <w:rsid w:val="00D0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063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rsid w:val="0055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岡田　輝永</cp:lastModifiedBy>
  <cp:revision>27</cp:revision>
  <cp:lastPrinted>2025-07-31T07:23:00Z</cp:lastPrinted>
  <dcterms:created xsi:type="dcterms:W3CDTF">2025-02-20T00:06:00Z</dcterms:created>
  <dcterms:modified xsi:type="dcterms:W3CDTF">2026-03-02T07:43:00Z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2024-08-10T00:00:00Z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1041-12.2.0.17152</vt:lpwstr>
  </property>
  <property fmtid="{D5CDD505-2E9C-101B-9397-08002B2CF9AE}" pid="6" name="ICV">
    <vt:lpwstr>E541D8B749C04C068A074F7EB99565BA_13</vt:lpwstr>
  </property>
</Properties>
</file>