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08F" w:rsidRDefault="00C67FD3">
      <w:pPr>
        <w:ind w:leftChars="300" w:left="800"/>
      </w:pPr>
      <w:r>
        <w:rPr>
          <w:rFonts w:hAnsi="ＭＳ 明朝" w:hint="eastAsia"/>
        </w:rPr>
        <w:t>浜田市議会報告会開催</w:t>
      </w:r>
      <w:r w:rsidR="00132780">
        <w:rPr>
          <w:rFonts w:hAnsi="ＭＳ 明朝" w:hint="eastAsia"/>
        </w:rPr>
        <w:t>要領</w:t>
      </w:r>
    </w:p>
    <w:p w:rsidR="007B408F" w:rsidRDefault="007B408F"/>
    <w:p w:rsidR="00C67FD3" w:rsidRPr="00EA3AEC" w:rsidRDefault="00C67FD3" w:rsidP="000764EF">
      <w:pPr>
        <w:ind w:firstLineChars="100" w:firstLine="267"/>
        <w:rPr>
          <w:rFonts w:hAnsi="ＭＳ 明朝"/>
        </w:rPr>
      </w:pPr>
      <w:r w:rsidRPr="00EA3AEC">
        <w:rPr>
          <w:rFonts w:hAnsi="ＭＳ 明朝" w:hint="eastAsia"/>
        </w:rPr>
        <w:t>（</w:t>
      </w:r>
      <w:r w:rsidR="00132780">
        <w:rPr>
          <w:rFonts w:hAnsi="ＭＳ 明朝" w:hint="eastAsia"/>
        </w:rPr>
        <w:t>趣旨</w:t>
      </w:r>
      <w:r w:rsidRPr="00EA3AEC">
        <w:rPr>
          <w:rFonts w:hAnsi="ＭＳ 明朝" w:hint="eastAsia"/>
        </w:rPr>
        <w:t>）</w:t>
      </w:r>
    </w:p>
    <w:p w:rsidR="00C67FD3" w:rsidRPr="00FB3A21" w:rsidRDefault="00C67FD3" w:rsidP="00C67FD3">
      <w:pPr>
        <w:ind w:left="267" w:hangingChars="100" w:hanging="267"/>
        <w:rPr>
          <w:rFonts w:hAnsi="ＭＳ 明朝"/>
        </w:rPr>
      </w:pPr>
      <w:r w:rsidRPr="00FB3A21">
        <w:rPr>
          <w:rFonts w:hAnsi="ＭＳ 明朝" w:hint="eastAsia"/>
        </w:rPr>
        <w:t>第１条　この要領は、</w:t>
      </w:r>
      <w:r w:rsidR="00132780">
        <w:rPr>
          <w:rFonts w:hAnsi="ＭＳ 明朝" w:hint="eastAsia"/>
        </w:rPr>
        <w:t>浜田市議会報告会規程</w:t>
      </w:r>
      <w:r w:rsidR="00E76B54">
        <w:rPr>
          <w:rFonts w:hAnsi="ＭＳ 明朝" w:hint="eastAsia"/>
        </w:rPr>
        <w:t>(平成24年6月5日議会訓令第3号)</w:t>
      </w:r>
      <w:r w:rsidR="00132780">
        <w:rPr>
          <w:rFonts w:hAnsi="ＭＳ 明朝" w:hint="eastAsia"/>
        </w:rPr>
        <w:t>の施行に関し必要な事項を定めるものとする。</w:t>
      </w:r>
    </w:p>
    <w:p w:rsidR="00C67FD3" w:rsidRPr="00FB3A21" w:rsidRDefault="00C67FD3" w:rsidP="00C67FD3">
      <w:pPr>
        <w:ind w:firstLineChars="100" w:firstLine="267"/>
        <w:rPr>
          <w:rFonts w:hAnsi="ＭＳ 明朝"/>
        </w:rPr>
      </w:pPr>
      <w:r w:rsidRPr="00FB3A21">
        <w:rPr>
          <w:rFonts w:hAnsi="ＭＳ 明朝" w:hint="eastAsia"/>
        </w:rPr>
        <w:t>（編成及び構成）</w:t>
      </w:r>
    </w:p>
    <w:p w:rsidR="00C67FD3" w:rsidRPr="00FB3A21" w:rsidRDefault="00C67FD3" w:rsidP="00C67FD3">
      <w:pPr>
        <w:ind w:left="267" w:hangingChars="100" w:hanging="267"/>
        <w:rPr>
          <w:rFonts w:hAnsi="ＭＳ 明朝"/>
        </w:rPr>
      </w:pPr>
      <w:r w:rsidRPr="00FB3A21">
        <w:rPr>
          <w:rFonts w:hAnsi="ＭＳ 明朝" w:hint="eastAsia"/>
        </w:rPr>
        <w:t>第</w:t>
      </w:r>
      <w:r w:rsidR="00132780">
        <w:rPr>
          <w:rFonts w:hAnsi="ＭＳ 明朝" w:hint="eastAsia"/>
        </w:rPr>
        <w:t>２</w:t>
      </w:r>
      <w:r w:rsidRPr="00FB3A21">
        <w:rPr>
          <w:rFonts w:hAnsi="ＭＳ 明朝" w:hint="eastAsia"/>
        </w:rPr>
        <w:t>条　報告会の開催に伴う一連の活動は、全議員</w:t>
      </w:r>
      <w:r w:rsidR="00E76B54">
        <w:rPr>
          <w:rFonts w:hAnsi="ＭＳ 明朝" w:hint="eastAsia"/>
        </w:rPr>
        <w:t>が</w:t>
      </w:r>
      <w:r w:rsidRPr="00FB3A21">
        <w:rPr>
          <w:rFonts w:hAnsi="ＭＳ 明朝" w:hint="eastAsia"/>
        </w:rPr>
        <w:t>連携し、対応・処理することとし、班の編成及び構成は、次のとおりとする。</w:t>
      </w:r>
    </w:p>
    <w:p w:rsidR="00C67FD3" w:rsidRPr="008F721B" w:rsidRDefault="00C67FD3" w:rsidP="00E76B54">
      <w:pPr>
        <w:ind w:left="800" w:hangingChars="300" w:hanging="800"/>
        <w:rPr>
          <w:rFonts w:hAnsi="ＭＳ 明朝"/>
        </w:rPr>
      </w:pPr>
      <w:r w:rsidRPr="00FB3A21">
        <w:rPr>
          <w:rFonts w:hAnsi="ＭＳ 明朝" w:hint="eastAsia"/>
        </w:rPr>
        <w:t xml:space="preserve">　(1) </w:t>
      </w:r>
      <w:r w:rsidR="00E76B54">
        <w:rPr>
          <w:rFonts w:hAnsi="ＭＳ 明朝" w:hint="eastAsia"/>
        </w:rPr>
        <w:t>班は、5班編成と</w:t>
      </w:r>
      <w:r w:rsidR="00E76B54" w:rsidRPr="008F721B">
        <w:rPr>
          <w:rFonts w:hAnsi="ＭＳ 明朝" w:hint="eastAsia"/>
        </w:rPr>
        <w:t>し、各班の班長は、常任委員会委員長をもって充てる。</w:t>
      </w:r>
    </w:p>
    <w:p w:rsidR="00C67FD3" w:rsidRPr="00FB3A21" w:rsidRDefault="00C67FD3" w:rsidP="00E76B54">
      <w:pPr>
        <w:ind w:left="800" w:hangingChars="300" w:hanging="800"/>
        <w:rPr>
          <w:rFonts w:hAnsi="ＭＳ 明朝"/>
        </w:rPr>
      </w:pPr>
      <w:r w:rsidRPr="00FB3A21">
        <w:rPr>
          <w:rFonts w:hAnsi="ＭＳ 明朝" w:hint="eastAsia"/>
        </w:rPr>
        <w:t xml:space="preserve">　(2) 班</w:t>
      </w:r>
      <w:r w:rsidR="00E76B54" w:rsidRPr="008F721B">
        <w:rPr>
          <w:rFonts w:hAnsi="ＭＳ 明朝" w:hint="eastAsia"/>
        </w:rPr>
        <w:t>の</w:t>
      </w:r>
      <w:r w:rsidRPr="00FB3A21">
        <w:rPr>
          <w:rFonts w:hAnsi="ＭＳ 明朝" w:hint="eastAsia"/>
        </w:rPr>
        <w:t>構成は、</w:t>
      </w:r>
      <w:r w:rsidR="00E76B54" w:rsidRPr="008F721B">
        <w:rPr>
          <w:rFonts w:hAnsi="ＭＳ 明朝" w:hint="eastAsia"/>
        </w:rPr>
        <w:t>議会広報広聴委員会で協議のうえ</w:t>
      </w:r>
      <w:r w:rsidRPr="00FB3A21">
        <w:rPr>
          <w:rFonts w:hAnsi="ＭＳ 明朝" w:hint="eastAsia"/>
        </w:rPr>
        <w:t>議会運営委員会で決定する。</w:t>
      </w:r>
    </w:p>
    <w:p w:rsidR="00C67FD3" w:rsidRPr="00FB3A21" w:rsidRDefault="00C67FD3" w:rsidP="00C67FD3">
      <w:pPr>
        <w:ind w:left="267" w:hangingChars="100" w:hanging="267"/>
        <w:rPr>
          <w:rFonts w:hAnsi="ＭＳ 明朝"/>
        </w:rPr>
      </w:pPr>
      <w:r w:rsidRPr="00FB3A21">
        <w:rPr>
          <w:rFonts w:hAnsi="ＭＳ 明朝" w:hint="eastAsia"/>
        </w:rPr>
        <w:t xml:space="preserve">　(3) 議長</w:t>
      </w:r>
      <w:r>
        <w:rPr>
          <w:rFonts w:hAnsi="ＭＳ 明朝" w:hint="eastAsia"/>
        </w:rPr>
        <w:t>及び</w:t>
      </w:r>
      <w:r w:rsidRPr="00FB3A21">
        <w:rPr>
          <w:rFonts w:hAnsi="ＭＳ 明朝" w:hint="eastAsia"/>
        </w:rPr>
        <w:t>副議長は班に属さず、いずれかが常時出席するものとする。</w:t>
      </w:r>
    </w:p>
    <w:p w:rsidR="00C67FD3" w:rsidRPr="00FB3A21" w:rsidRDefault="00C67FD3" w:rsidP="00C67FD3">
      <w:pPr>
        <w:ind w:left="267" w:hangingChars="100" w:hanging="267"/>
        <w:rPr>
          <w:rFonts w:hAnsi="ＭＳ 明朝"/>
        </w:rPr>
      </w:pPr>
      <w:r w:rsidRPr="00FB3A21">
        <w:rPr>
          <w:rFonts w:hAnsi="ＭＳ 明朝" w:hint="eastAsia"/>
        </w:rPr>
        <w:t xml:space="preserve">　(4) 議長及び副議長を除く全議員は、いずれかの班に属するものとする。</w:t>
      </w:r>
    </w:p>
    <w:p w:rsidR="00C67FD3" w:rsidRPr="00FB3A21" w:rsidRDefault="00C67FD3" w:rsidP="00C67FD3">
      <w:pPr>
        <w:ind w:firstLineChars="100" w:firstLine="267"/>
        <w:rPr>
          <w:rFonts w:hAnsi="ＭＳ 明朝"/>
        </w:rPr>
      </w:pPr>
      <w:r w:rsidRPr="00FB3A21">
        <w:rPr>
          <w:rFonts w:hAnsi="ＭＳ 明朝" w:hint="eastAsia"/>
        </w:rPr>
        <w:t>（報告会の役割分担）</w:t>
      </w:r>
    </w:p>
    <w:p w:rsidR="00C67FD3" w:rsidRDefault="00C67FD3" w:rsidP="00C67FD3">
      <w:pPr>
        <w:ind w:left="267" w:hangingChars="100" w:hanging="267"/>
        <w:rPr>
          <w:rFonts w:hAnsi="ＭＳ 明朝"/>
        </w:rPr>
      </w:pPr>
      <w:r w:rsidRPr="00C36B5F">
        <w:rPr>
          <w:rFonts w:hAnsi="ＭＳ 明朝" w:hint="eastAsia"/>
        </w:rPr>
        <w:t>第</w:t>
      </w:r>
      <w:r w:rsidR="00132780">
        <w:rPr>
          <w:rFonts w:hAnsi="ＭＳ 明朝" w:hint="eastAsia"/>
        </w:rPr>
        <w:t>３</w:t>
      </w:r>
      <w:r w:rsidRPr="00C36B5F">
        <w:rPr>
          <w:rFonts w:hAnsi="ＭＳ 明朝" w:hint="eastAsia"/>
        </w:rPr>
        <w:t xml:space="preserve">条　</w:t>
      </w:r>
      <w:r>
        <w:rPr>
          <w:rFonts w:hAnsi="ＭＳ 明朝" w:hint="eastAsia"/>
        </w:rPr>
        <w:t>報告会における</w:t>
      </w:r>
      <w:r w:rsidRPr="00C36B5F">
        <w:rPr>
          <w:rFonts w:hAnsi="ＭＳ 明朝" w:hint="eastAsia"/>
        </w:rPr>
        <w:t>司会</w:t>
      </w:r>
      <w:r w:rsidR="00132780">
        <w:rPr>
          <w:rFonts w:hAnsi="ＭＳ 明朝" w:hint="eastAsia"/>
        </w:rPr>
        <w:t>者</w:t>
      </w:r>
      <w:r w:rsidRPr="00C36B5F">
        <w:rPr>
          <w:rFonts w:hAnsi="ＭＳ 明朝" w:hint="eastAsia"/>
        </w:rPr>
        <w:t>、報告</w:t>
      </w:r>
      <w:r w:rsidR="00132780">
        <w:rPr>
          <w:rFonts w:hAnsi="ＭＳ 明朝" w:hint="eastAsia"/>
        </w:rPr>
        <w:t>者</w:t>
      </w:r>
      <w:r w:rsidRPr="00C36B5F">
        <w:rPr>
          <w:rFonts w:hAnsi="ＭＳ 明朝" w:hint="eastAsia"/>
        </w:rPr>
        <w:t>、記録</w:t>
      </w:r>
      <w:r w:rsidR="00132780">
        <w:rPr>
          <w:rFonts w:hAnsi="ＭＳ 明朝" w:hint="eastAsia"/>
        </w:rPr>
        <w:t>者</w:t>
      </w:r>
      <w:r w:rsidR="00E76B54" w:rsidRPr="008F721B">
        <w:rPr>
          <w:rFonts w:hAnsi="ＭＳ 明朝" w:hint="eastAsia"/>
        </w:rPr>
        <w:t>等の役割分担</w:t>
      </w:r>
      <w:r w:rsidR="008C606B" w:rsidRPr="008F721B">
        <w:rPr>
          <w:rFonts w:hAnsi="ＭＳ 明朝" w:hint="eastAsia"/>
        </w:rPr>
        <w:t>は</w:t>
      </w:r>
      <w:r w:rsidRPr="008F721B">
        <w:rPr>
          <w:rFonts w:hAnsi="ＭＳ 明朝" w:hint="eastAsia"/>
        </w:rPr>
        <w:t>それぞれの班において協議のうえ</w:t>
      </w:r>
      <w:r w:rsidR="00E76B54" w:rsidRPr="008F721B">
        <w:rPr>
          <w:rFonts w:hAnsi="ＭＳ 明朝" w:hint="eastAsia"/>
        </w:rPr>
        <w:t>決定</w:t>
      </w:r>
      <w:r w:rsidRPr="008F721B">
        <w:rPr>
          <w:rFonts w:hAnsi="ＭＳ 明朝" w:hint="eastAsia"/>
        </w:rPr>
        <w:t>することとし、答弁は全員で行う</w:t>
      </w:r>
      <w:r w:rsidRPr="00C36B5F">
        <w:rPr>
          <w:rFonts w:hAnsi="ＭＳ 明朝" w:hint="eastAsia"/>
        </w:rPr>
        <w:t>ものとする。</w:t>
      </w:r>
    </w:p>
    <w:p w:rsidR="00C67FD3" w:rsidRPr="00C36B5F" w:rsidRDefault="00C67FD3" w:rsidP="00C67FD3">
      <w:pPr>
        <w:ind w:left="267" w:hangingChars="100" w:hanging="267"/>
        <w:rPr>
          <w:rFonts w:hAnsi="ＭＳ 明朝"/>
        </w:rPr>
      </w:pPr>
      <w:r w:rsidRPr="00C36B5F">
        <w:rPr>
          <w:rFonts w:hAnsi="ＭＳ 明朝" w:hint="eastAsia"/>
        </w:rPr>
        <w:t>２　報告会の記録は、記録</w:t>
      </w:r>
      <w:r w:rsidR="008C606B">
        <w:rPr>
          <w:rFonts w:hAnsi="ＭＳ 明朝" w:hint="eastAsia"/>
        </w:rPr>
        <w:t>係</w:t>
      </w:r>
      <w:r w:rsidRPr="00C36B5F">
        <w:rPr>
          <w:rFonts w:hAnsi="ＭＳ 明朝" w:hint="eastAsia"/>
        </w:rPr>
        <w:t>において要点記録とする。</w:t>
      </w:r>
    </w:p>
    <w:p w:rsidR="00C67FD3" w:rsidRPr="00FB3A21" w:rsidRDefault="00C67FD3" w:rsidP="00C67FD3">
      <w:pPr>
        <w:ind w:firstLineChars="100" w:firstLine="267"/>
        <w:rPr>
          <w:rFonts w:hAnsi="ＭＳ 明朝"/>
        </w:rPr>
      </w:pPr>
      <w:r w:rsidRPr="00FB3A21">
        <w:rPr>
          <w:rFonts w:hAnsi="ＭＳ 明朝" w:hint="eastAsia"/>
        </w:rPr>
        <w:t>（周知方法）</w:t>
      </w:r>
    </w:p>
    <w:p w:rsidR="00C67FD3" w:rsidRPr="008F721B" w:rsidRDefault="00C67FD3" w:rsidP="00C67FD3">
      <w:pPr>
        <w:ind w:left="267" w:hangingChars="100" w:hanging="267"/>
        <w:rPr>
          <w:rFonts w:hAnsi="ＭＳ 明朝"/>
        </w:rPr>
      </w:pPr>
      <w:r w:rsidRPr="00FB3A21">
        <w:rPr>
          <w:rFonts w:hAnsi="ＭＳ 明朝" w:hint="eastAsia"/>
        </w:rPr>
        <w:t>第</w:t>
      </w:r>
      <w:r w:rsidR="00925B52">
        <w:rPr>
          <w:rFonts w:hAnsi="ＭＳ 明朝" w:hint="eastAsia"/>
        </w:rPr>
        <w:t>４</w:t>
      </w:r>
      <w:r w:rsidRPr="00FB3A21">
        <w:rPr>
          <w:rFonts w:hAnsi="ＭＳ 明朝" w:hint="eastAsia"/>
        </w:rPr>
        <w:t xml:space="preserve">条　</w:t>
      </w:r>
      <w:r w:rsidR="00E76B54" w:rsidRPr="008F721B">
        <w:rPr>
          <w:rFonts w:hAnsi="ＭＳ 明朝" w:cs="ＭＳ 明朝" w:hint="eastAsia"/>
          <w:kern w:val="0"/>
        </w:rPr>
        <w:t>報告会を</w:t>
      </w:r>
      <w:r w:rsidRPr="008F721B">
        <w:rPr>
          <w:rFonts w:hAnsi="ＭＳ 明朝" w:hint="eastAsia"/>
        </w:rPr>
        <w:t>広く市民に周知できる方法</w:t>
      </w:r>
      <w:r w:rsidR="00E76B54" w:rsidRPr="008F721B">
        <w:rPr>
          <w:rFonts w:hAnsi="ＭＳ 明朝" w:hint="eastAsia"/>
        </w:rPr>
        <w:t>については、議会広報広聴委員会で協議のうえ</w:t>
      </w:r>
      <w:r w:rsidRPr="008F721B">
        <w:rPr>
          <w:rFonts w:hAnsi="ＭＳ 明朝" w:hint="eastAsia"/>
        </w:rPr>
        <w:t>決定する。</w:t>
      </w:r>
    </w:p>
    <w:p w:rsidR="00C67FD3" w:rsidRPr="00EA3AEC" w:rsidRDefault="00C67FD3" w:rsidP="00C67FD3">
      <w:pPr>
        <w:ind w:firstLineChars="100" w:firstLine="267"/>
        <w:rPr>
          <w:rFonts w:hAnsi="ＭＳ 明朝"/>
        </w:rPr>
      </w:pPr>
      <w:r w:rsidRPr="00EA3AEC">
        <w:rPr>
          <w:rFonts w:hAnsi="ＭＳ 明朝" w:hint="eastAsia"/>
        </w:rPr>
        <w:t>（報告会</w:t>
      </w:r>
      <w:r>
        <w:rPr>
          <w:rFonts w:hAnsi="ＭＳ 明朝" w:hint="eastAsia"/>
        </w:rPr>
        <w:t>の次第</w:t>
      </w:r>
      <w:r w:rsidRPr="00EA3AEC">
        <w:rPr>
          <w:rFonts w:hAnsi="ＭＳ 明朝" w:hint="eastAsia"/>
        </w:rPr>
        <w:t>）</w:t>
      </w:r>
    </w:p>
    <w:p w:rsidR="00C67FD3" w:rsidRPr="00EA3AEC" w:rsidRDefault="00C67FD3" w:rsidP="00C67FD3">
      <w:pPr>
        <w:rPr>
          <w:rFonts w:hAnsi="ＭＳ 明朝"/>
        </w:rPr>
      </w:pPr>
      <w:r w:rsidRPr="00EA3AEC">
        <w:rPr>
          <w:rFonts w:hAnsi="ＭＳ 明朝" w:hint="eastAsia"/>
        </w:rPr>
        <w:t>第</w:t>
      </w:r>
      <w:r w:rsidR="00925B52">
        <w:rPr>
          <w:rFonts w:hAnsi="ＭＳ 明朝" w:hint="eastAsia"/>
        </w:rPr>
        <w:t>５</w:t>
      </w:r>
      <w:r w:rsidR="00E76B54">
        <w:rPr>
          <w:rFonts w:hAnsi="ＭＳ 明朝" w:hint="eastAsia"/>
        </w:rPr>
        <w:t>条　報告会の</w:t>
      </w:r>
      <w:r w:rsidRPr="00EA3AEC">
        <w:rPr>
          <w:rFonts w:hAnsi="ＭＳ 明朝" w:hint="eastAsia"/>
        </w:rPr>
        <w:t>次第は概ね次のとおりとする。</w:t>
      </w:r>
    </w:p>
    <w:p w:rsidR="00C67FD3" w:rsidRPr="00FE71BD" w:rsidRDefault="00C67FD3" w:rsidP="00053992">
      <w:pPr>
        <w:ind w:firstLineChars="100" w:firstLine="267"/>
        <w:rPr>
          <w:rFonts w:hAnsi="ＭＳ 明朝"/>
        </w:rPr>
      </w:pPr>
      <w:r w:rsidRPr="00FE71BD">
        <w:rPr>
          <w:rFonts w:hAnsi="ＭＳ 明朝" w:hint="eastAsia"/>
        </w:rPr>
        <w:t>(1)</w:t>
      </w:r>
      <w:r>
        <w:rPr>
          <w:rFonts w:hAnsi="ＭＳ 明朝" w:hint="eastAsia"/>
        </w:rPr>
        <w:t xml:space="preserve">　</w:t>
      </w:r>
      <w:r w:rsidR="00E76B54">
        <w:rPr>
          <w:rFonts w:hAnsi="ＭＳ 明朝" w:hint="eastAsia"/>
        </w:rPr>
        <w:t xml:space="preserve">開会あいさつ　　</w:t>
      </w:r>
    </w:p>
    <w:p w:rsidR="00C67FD3" w:rsidRDefault="00C67FD3" w:rsidP="00053992">
      <w:pPr>
        <w:ind w:firstLineChars="100" w:firstLine="267"/>
        <w:rPr>
          <w:rFonts w:hAnsi="ＭＳ 明朝"/>
        </w:rPr>
      </w:pPr>
      <w:r>
        <w:rPr>
          <w:rFonts w:hAnsi="ＭＳ 明朝" w:hint="eastAsia"/>
        </w:rPr>
        <w:t xml:space="preserve">(2)　</w:t>
      </w:r>
      <w:r w:rsidRPr="00746017">
        <w:rPr>
          <w:rFonts w:hAnsi="ＭＳ 明朝" w:hint="eastAsia"/>
        </w:rPr>
        <w:t xml:space="preserve">議会報告　</w:t>
      </w:r>
      <w:r>
        <w:rPr>
          <w:rFonts w:hAnsi="ＭＳ 明朝" w:hint="eastAsia"/>
        </w:rPr>
        <w:t xml:space="preserve">　</w:t>
      </w:r>
      <w:r w:rsidR="00141387">
        <w:rPr>
          <w:rFonts w:hAnsi="ＭＳ 明朝" w:hint="eastAsia"/>
        </w:rPr>
        <w:t xml:space="preserve">　　</w:t>
      </w:r>
    </w:p>
    <w:p w:rsidR="00C67FD3" w:rsidRDefault="00C67FD3" w:rsidP="00053992">
      <w:pPr>
        <w:ind w:firstLineChars="100" w:firstLine="267"/>
        <w:rPr>
          <w:rFonts w:hAnsi="ＭＳ 明朝"/>
        </w:rPr>
      </w:pPr>
      <w:r>
        <w:rPr>
          <w:rFonts w:hAnsi="ＭＳ 明朝" w:hint="eastAsia"/>
        </w:rPr>
        <w:t xml:space="preserve">(3)　</w:t>
      </w:r>
      <w:r w:rsidRPr="00746017">
        <w:rPr>
          <w:rFonts w:hAnsi="ＭＳ 明朝" w:hint="eastAsia"/>
        </w:rPr>
        <w:t>報告に対する質疑応答</w:t>
      </w:r>
      <w:r w:rsidR="00141387">
        <w:rPr>
          <w:rFonts w:hAnsi="ＭＳ 明朝" w:hint="eastAsia"/>
        </w:rPr>
        <w:t xml:space="preserve">　　　</w:t>
      </w:r>
    </w:p>
    <w:p w:rsidR="00C67FD3" w:rsidRDefault="00C67FD3" w:rsidP="00053992">
      <w:pPr>
        <w:ind w:firstLineChars="100" w:firstLine="267"/>
        <w:rPr>
          <w:rFonts w:hAnsi="ＭＳ 明朝"/>
        </w:rPr>
      </w:pPr>
      <w:r>
        <w:rPr>
          <w:rFonts w:hAnsi="ＭＳ 明朝" w:hint="eastAsia"/>
        </w:rPr>
        <w:t xml:space="preserve">(4)　</w:t>
      </w:r>
      <w:r w:rsidRPr="00746017">
        <w:rPr>
          <w:rFonts w:hAnsi="ＭＳ 明朝" w:hint="eastAsia"/>
        </w:rPr>
        <w:t>意見交換等</w:t>
      </w:r>
    </w:p>
    <w:p w:rsidR="008C606B" w:rsidRDefault="00C67FD3" w:rsidP="00E76B54">
      <w:pPr>
        <w:ind w:firstLineChars="100" w:firstLine="267"/>
        <w:rPr>
          <w:rFonts w:hAnsi="ＭＳ 明朝"/>
        </w:rPr>
      </w:pPr>
      <w:r>
        <w:rPr>
          <w:rFonts w:hAnsi="ＭＳ 明朝" w:hint="eastAsia"/>
        </w:rPr>
        <w:t xml:space="preserve">(5)　</w:t>
      </w:r>
      <w:r w:rsidRPr="00746017">
        <w:rPr>
          <w:rFonts w:hAnsi="ＭＳ 明朝" w:hint="eastAsia"/>
        </w:rPr>
        <w:t xml:space="preserve">閉会あいさつ　</w:t>
      </w:r>
      <w:r>
        <w:rPr>
          <w:rFonts w:hAnsi="ＭＳ 明朝" w:hint="eastAsia"/>
        </w:rPr>
        <w:t xml:space="preserve">　</w:t>
      </w:r>
    </w:p>
    <w:p w:rsidR="00C67FD3" w:rsidRPr="008F721B" w:rsidRDefault="00E76B54" w:rsidP="00C67FD3">
      <w:pPr>
        <w:ind w:firstLineChars="100" w:firstLine="267"/>
        <w:rPr>
          <w:rFonts w:hAnsi="ＭＳ 明朝"/>
        </w:rPr>
      </w:pPr>
      <w:r>
        <w:rPr>
          <w:rFonts w:hAnsi="ＭＳ 明朝" w:hint="eastAsia"/>
        </w:rPr>
        <w:t>（</w:t>
      </w:r>
      <w:r w:rsidR="00C67FD3" w:rsidRPr="00C36B5F">
        <w:rPr>
          <w:rFonts w:hAnsi="ＭＳ 明朝" w:hint="eastAsia"/>
        </w:rPr>
        <w:t>報告</w:t>
      </w:r>
      <w:r w:rsidRPr="008F721B">
        <w:rPr>
          <w:rFonts w:hAnsi="ＭＳ 明朝" w:hint="eastAsia"/>
        </w:rPr>
        <w:t>書</w:t>
      </w:r>
      <w:r w:rsidR="00C67FD3" w:rsidRPr="008F721B">
        <w:rPr>
          <w:rFonts w:hAnsi="ＭＳ 明朝" w:hint="eastAsia"/>
        </w:rPr>
        <w:t>）</w:t>
      </w:r>
    </w:p>
    <w:p w:rsidR="00C67FD3" w:rsidRPr="008F721B" w:rsidRDefault="00C67FD3" w:rsidP="00C67FD3">
      <w:pPr>
        <w:ind w:left="267" w:hangingChars="100" w:hanging="267"/>
        <w:rPr>
          <w:rFonts w:hAnsi="ＭＳ 明朝"/>
        </w:rPr>
      </w:pPr>
      <w:r w:rsidRPr="00C36B5F">
        <w:rPr>
          <w:rFonts w:hAnsi="ＭＳ 明朝" w:hint="eastAsia"/>
        </w:rPr>
        <w:t>第</w:t>
      </w:r>
      <w:r w:rsidR="00925B52">
        <w:rPr>
          <w:rFonts w:hAnsi="ＭＳ 明朝" w:hint="eastAsia"/>
        </w:rPr>
        <w:t>６</w:t>
      </w:r>
      <w:r w:rsidRPr="00C36B5F">
        <w:rPr>
          <w:rFonts w:hAnsi="ＭＳ 明朝" w:hint="eastAsia"/>
        </w:rPr>
        <w:t xml:space="preserve">条　</w:t>
      </w:r>
      <w:r w:rsidR="00925B52">
        <w:rPr>
          <w:rFonts w:hAnsi="ＭＳ 明朝" w:hint="eastAsia"/>
        </w:rPr>
        <w:t>規程第</w:t>
      </w:r>
      <w:r w:rsidR="003C3F16">
        <w:rPr>
          <w:rFonts w:hAnsi="ＭＳ 明朝" w:hint="eastAsia"/>
        </w:rPr>
        <w:t>9</w:t>
      </w:r>
      <w:r w:rsidR="00925B52">
        <w:rPr>
          <w:rFonts w:hAnsi="ＭＳ 明朝" w:hint="eastAsia"/>
        </w:rPr>
        <w:t>条に規定する</w:t>
      </w:r>
      <w:r w:rsidR="00E76B54" w:rsidRPr="008F721B">
        <w:rPr>
          <w:rFonts w:hAnsi="ＭＳ 明朝" w:cs="ＭＳ 明朝" w:hint="eastAsia"/>
          <w:kern w:val="0"/>
        </w:rPr>
        <w:t>報告書</w:t>
      </w:r>
      <w:r w:rsidR="00925B52" w:rsidRPr="008F721B">
        <w:rPr>
          <w:rFonts w:hAnsi="ＭＳ 明朝" w:hint="eastAsia"/>
        </w:rPr>
        <w:t>は別記様式１</w:t>
      </w:r>
      <w:r w:rsidR="00E76B54" w:rsidRPr="008F721B">
        <w:rPr>
          <w:rFonts w:hAnsi="ＭＳ 明朝" w:cs="ＭＳ 明朝" w:hint="eastAsia"/>
          <w:kern w:val="0"/>
        </w:rPr>
        <w:t>のとおり</w:t>
      </w:r>
      <w:r w:rsidR="00925B52" w:rsidRPr="008F721B">
        <w:rPr>
          <w:rFonts w:hAnsi="ＭＳ 明朝" w:hint="eastAsia"/>
        </w:rPr>
        <w:t>とする</w:t>
      </w:r>
      <w:r w:rsidRPr="008F721B">
        <w:rPr>
          <w:rFonts w:hAnsi="ＭＳ 明朝" w:hint="eastAsia"/>
        </w:rPr>
        <w:t>。</w:t>
      </w:r>
    </w:p>
    <w:p w:rsidR="00C67FD3" w:rsidRPr="008F721B" w:rsidRDefault="00C67FD3" w:rsidP="00C67FD3">
      <w:pPr>
        <w:ind w:firstLineChars="100" w:firstLine="267"/>
        <w:rPr>
          <w:rFonts w:hAnsi="ＭＳ 明朝"/>
        </w:rPr>
      </w:pPr>
      <w:r w:rsidRPr="008F721B">
        <w:rPr>
          <w:rFonts w:hAnsi="ＭＳ 明朝" w:hint="eastAsia"/>
        </w:rPr>
        <w:t>（要望等の</w:t>
      </w:r>
      <w:r w:rsidR="00E76B54" w:rsidRPr="008F721B">
        <w:rPr>
          <w:rFonts w:hAnsi="ＭＳ 明朝" w:hint="eastAsia"/>
        </w:rPr>
        <w:t>通知</w:t>
      </w:r>
      <w:r w:rsidRPr="008F721B">
        <w:rPr>
          <w:rFonts w:hAnsi="ＭＳ 明朝" w:hint="eastAsia"/>
        </w:rPr>
        <w:t>）</w:t>
      </w:r>
    </w:p>
    <w:p w:rsidR="00C67FD3" w:rsidRPr="008F721B" w:rsidRDefault="00C67FD3" w:rsidP="00925B52">
      <w:pPr>
        <w:ind w:left="267" w:hangingChars="100" w:hanging="267"/>
        <w:rPr>
          <w:rFonts w:hAnsi="ＭＳ 明朝"/>
        </w:rPr>
      </w:pPr>
      <w:r w:rsidRPr="00FB3A21">
        <w:rPr>
          <w:rFonts w:hAnsi="ＭＳ 明朝" w:hint="eastAsia"/>
        </w:rPr>
        <w:t>第</w:t>
      </w:r>
      <w:r w:rsidR="00925B52">
        <w:rPr>
          <w:rFonts w:hAnsi="ＭＳ 明朝" w:hint="eastAsia"/>
        </w:rPr>
        <w:t>７</w:t>
      </w:r>
      <w:r w:rsidRPr="00FB3A21">
        <w:rPr>
          <w:rFonts w:hAnsi="ＭＳ 明朝" w:hint="eastAsia"/>
        </w:rPr>
        <w:t xml:space="preserve">条　</w:t>
      </w:r>
      <w:r w:rsidR="00925B52">
        <w:rPr>
          <w:rFonts w:hAnsi="ＭＳ 明朝" w:hint="eastAsia"/>
        </w:rPr>
        <w:t>規程第1</w:t>
      </w:r>
      <w:r w:rsidR="003C3F16">
        <w:rPr>
          <w:rFonts w:hAnsi="ＭＳ 明朝" w:hint="eastAsia"/>
        </w:rPr>
        <w:t>1</w:t>
      </w:r>
      <w:r w:rsidR="00925B52">
        <w:rPr>
          <w:rFonts w:hAnsi="ＭＳ 明朝" w:hint="eastAsia"/>
        </w:rPr>
        <w:t>条に規定する</w:t>
      </w:r>
      <w:r w:rsidR="00E76B54" w:rsidRPr="008F721B">
        <w:rPr>
          <w:rFonts w:hAnsi="ＭＳ 明朝" w:hint="eastAsia"/>
        </w:rPr>
        <w:t>市長等への通知</w:t>
      </w:r>
      <w:r w:rsidR="00925B52" w:rsidRPr="008F721B">
        <w:rPr>
          <w:rFonts w:hAnsi="ＭＳ 明朝" w:hint="eastAsia"/>
        </w:rPr>
        <w:t>は別記様式２</w:t>
      </w:r>
      <w:r w:rsidR="00E76B54" w:rsidRPr="008F721B">
        <w:rPr>
          <w:rFonts w:hAnsi="ＭＳ 明朝" w:cs="ＭＳ 明朝" w:hint="eastAsia"/>
          <w:kern w:val="0"/>
        </w:rPr>
        <w:t>により行うもの</w:t>
      </w:r>
      <w:r w:rsidR="00925B52" w:rsidRPr="008F721B">
        <w:rPr>
          <w:rFonts w:hAnsi="ＭＳ 明朝" w:hint="eastAsia"/>
        </w:rPr>
        <w:t>とする。</w:t>
      </w:r>
    </w:p>
    <w:p w:rsidR="00C67FD3" w:rsidRDefault="00C67FD3" w:rsidP="00C67FD3">
      <w:pPr>
        <w:ind w:firstLineChars="100" w:firstLine="267"/>
        <w:rPr>
          <w:rFonts w:hAnsi="ＭＳ 明朝"/>
        </w:rPr>
      </w:pPr>
      <w:r w:rsidRPr="00EA3AEC">
        <w:rPr>
          <w:rFonts w:hAnsi="ＭＳ 明朝" w:hint="eastAsia"/>
        </w:rPr>
        <w:t>（</w:t>
      </w:r>
      <w:r>
        <w:rPr>
          <w:rFonts w:hAnsi="ＭＳ 明朝" w:hint="eastAsia"/>
        </w:rPr>
        <w:t>その他</w:t>
      </w:r>
      <w:r w:rsidRPr="00EA3AEC">
        <w:rPr>
          <w:rFonts w:hAnsi="ＭＳ 明朝" w:hint="eastAsia"/>
        </w:rPr>
        <w:t>）</w:t>
      </w:r>
    </w:p>
    <w:p w:rsidR="00C67FD3" w:rsidRPr="008F721B" w:rsidRDefault="00C67FD3" w:rsidP="00C67FD3">
      <w:pPr>
        <w:ind w:left="267" w:hangingChars="100" w:hanging="267"/>
        <w:rPr>
          <w:rFonts w:hAnsi="ＭＳ 明朝"/>
        </w:rPr>
      </w:pPr>
      <w:r w:rsidRPr="00FB3A21">
        <w:rPr>
          <w:rFonts w:hAnsi="ＭＳ 明朝" w:hint="eastAsia"/>
        </w:rPr>
        <w:lastRenderedPageBreak/>
        <w:t>第</w:t>
      </w:r>
      <w:r w:rsidR="00925B52">
        <w:rPr>
          <w:rFonts w:hAnsi="ＭＳ 明朝" w:hint="eastAsia"/>
        </w:rPr>
        <w:t>８</w:t>
      </w:r>
      <w:r w:rsidRPr="00FB3A21">
        <w:rPr>
          <w:rFonts w:hAnsi="ＭＳ 明朝" w:hint="eastAsia"/>
        </w:rPr>
        <w:t>条　この</w:t>
      </w:r>
      <w:r w:rsidR="00925B52">
        <w:rPr>
          <w:rFonts w:hAnsi="ＭＳ 明朝" w:hint="eastAsia"/>
        </w:rPr>
        <w:t>要領</w:t>
      </w:r>
      <w:r w:rsidR="0015245B">
        <w:rPr>
          <w:rFonts w:hAnsi="ＭＳ 明朝" w:hint="eastAsia"/>
        </w:rPr>
        <w:t>に定めるもののほか</w:t>
      </w:r>
      <w:r w:rsidR="00D54313">
        <w:rPr>
          <w:rFonts w:hAnsi="ＭＳ 明朝" w:hint="eastAsia"/>
        </w:rPr>
        <w:t>、</w:t>
      </w:r>
      <w:r w:rsidR="0015245B">
        <w:rPr>
          <w:rFonts w:hAnsi="ＭＳ 明朝" w:hint="eastAsia"/>
        </w:rPr>
        <w:t>報告会の</w:t>
      </w:r>
      <w:r w:rsidR="00E76B54">
        <w:rPr>
          <w:rFonts w:hAnsi="ＭＳ 明朝" w:hint="eastAsia"/>
        </w:rPr>
        <w:t>施行に関し</w:t>
      </w:r>
      <w:r w:rsidRPr="00FB3A21">
        <w:rPr>
          <w:rFonts w:hAnsi="ＭＳ 明朝" w:hint="eastAsia"/>
        </w:rPr>
        <w:t>必要な事項は</w:t>
      </w:r>
      <w:r w:rsidR="008F721B">
        <w:rPr>
          <w:rFonts w:hAnsi="ＭＳ 明朝" w:hint="eastAsia"/>
        </w:rPr>
        <w:t>、</w:t>
      </w:r>
      <w:r w:rsidR="00E76B54" w:rsidRPr="008F721B">
        <w:rPr>
          <w:rFonts w:hAnsi="ＭＳ 明朝" w:hint="eastAsia"/>
        </w:rPr>
        <w:t>議会広報広聴委員会で協議のうえ</w:t>
      </w:r>
      <w:r w:rsidRPr="008F721B">
        <w:rPr>
          <w:rFonts w:hAnsi="ＭＳ 明朝" w:hint="eastAsia"/>
        </w:rPr>
        <w:t>議会運営委員会で協議し決定する。</w:t>
      </w:r>
    </w:p>
    <w:p w:rsidR="00C67FD3" w:rsidRPr="008F721B" w:rsidRDefault="00C67FD3" w:rsidP="00C67FD3">
      <w:pPr>
        <w:rPr>
          <w:rFonts w:hAnsi="ＭＳ 明朝"/>
        </w:rPr>
      </w:pPr>
    </w:p>
    <w:p w:rsidR="00C67FD3" w:rsidRPr="00071DAB" w:rsidRDefault="00C67FD3" w:rsidP="00C67FD3">
      <w:pPr>
        <w:ind w:firstLineChars="350" w:firstLine="934"/>
        <w:rPr>
          <w:rFonts w:hAnsi="ＭＳ 明朝"/>
        </w:rPr>
      </w:pPr>
      <w:r w:rsidRPr="00071DAB">
        <w:rPr>
          <w:rFonts w:hAnsi="ＭＳ 明朝" w:hint="eastAsia"/>
        </w:rPr>
        <w:t>附　則</w:t>
      </w:r>
    </w:p>
    <w:p w:rsidR="00C67FD3" w:rsidRPr="00071DAB" w:rsidRDefault="00C67FD3" w:rsidP="00C67FD3">
      <w:pPr>
        <w:rPr>
          <w:rFonts w:hAnsi="ＭＳ 明朝"/>
        </w:rPr>
      </w:pPr>
      <w:r w:rsidRPr="00071DAB">
        <w:rPr>
          <w:rFonts w:hAnsi="ＭＳ 明朝" w:hint="eastAsia"/>
        </w:rPr>
        <w:t xml:space="preserve">　 この</w:t>
      </w:r>
      <w:r w:rsidR="0015245B">
        <w:rPr>
          <w:rFonts w:hAnsi="ＭＳ 明朝" w:hint="eastAsia"/>
        </w:rPr>
        <w:t>要領</w:t>
      </w:r>
      <w:r w:rsidRPr="00071DAB">
        <w:rPr>
          <w:rFonts w:hAnsi="ＭＳ 明朝" w:hint="eastAsia"/>
        </w:rPr>
        <w:t>は、平成</w:t>
      </w:r>
      <w:r w:rsidR="0015245B">
        <w:rPr>
          <w:rFonts w:hAnsi="ＭＳ 明朝" w:hint="eastAsia"/>
        </w:rPr>
        <w:t>２４</w:t>
      </w:r>
      <w:r w:rsidR="008F721B">
        <w:rPr>
          <w:rFonts w:hAnsi="ＭＳ 明朝" w:hint="eastAsia"/>
        </w:rPr>
        <w:t>年</w:t>
      </w:r>
      <w:r w:rsidR="00E76B54">
        <w:rPr>
          <w:rFonts w:hAnsi="ＭＳ 明朝" w:hint="eastAsia"/>
        </w:rPr>
        <w:t>６</w:t>
      </w:r>
      <w:r w:rsidR="008F721B">
        <w:rPr>
          <w:rFonts w:hAnsi="ＭＳ 明朝" w:hint="eastAsia"/>
        </w:rPr>
        <w:t>月</w:t>
      </w:r>
      <w:r w:rsidR="00E76B54">
        <w:rPr>
          <w:rFonts w:hAnsi="ＭＳ 明朝" w:hint="eastAsia"/>
        </w:rPr>
        <w:t>5</w:t>
      </w:r>
      <w:r w:rsidRPr="00071DAB">
        <w:rPr>
          <w:rFonts w:hAnsi="ＭＳ 明朝" w:hint="eastAsia"/>
        </w:rPr>
        <w:t>日から施行する。</w:t>
      </w:r>
    </w:p>
    <w:tbl>
      <w:tblPr>
        <w:tblW w:w="1553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532"/>
      </w:tblGrid>
      <w:tr w:rsidR="00E76B54" w:rsidRPr="00810A6A" w:rsidTr="00E76B54">
        <w:tc>
          <w:tcPr>
            <w:tcW w:w="776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22" w:type="dxa"/>
              <w:left w:w="102" w:type="dxa"/>
              <w:bottom w:w="22" w:type="dxa"/>
              <w:right w:w="102" w:type="dxa"/>
            </w:tcMar>
          </w:tcPr>
          <w:p w:rsidR="00E76B54" w:rsidRPr="008F721B" w:rsidRDefault="00E76B54" w:rsidP="00E76B54">
            <w:pPr>
              <w:adjustRightInd w:val="0"/>
              <w:spacing w:line="350" w:lineRule="atLeast"/>
              <w:ind w:left="20" w:firstLineChars="350" w:firstLine="934"/>
              <w:jc w:val="left"/>
              <w:rPr>
                <w:rFonts w:hAnsi="ＭＳ 明朝" w:cs="ＭＳ 明朝"/>
                <w:kern w:val="0"/>
              </w:rPr>
            </w:pPr>
            <w:r w:rsidRPr="008F721B">
              <w:rPr>
                <w:rFonts w:hAnsi="ＭＳ 明朝" w:cs="ＭＳ 明朝" w:hint="eastAsia"/>
                <w:kern w:val="0"/>
              </w:rPr>
              <w:t>附　則</w:t>
            </w:r>
          </w:p>
        </w:tc>
      </w:tr>
      <w:tr w:rsidR="00E76B54" w:rsidRPr="00810A6A" w:rsidTr="00E76B54">
        <w:trPr>
          <w:trHeight w:val="350"/>
        </w:trPr>
        <w:tc>
          <w:tcPr>
            <w:tcW w:w="776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22" w:type="dxa"/>
              <w:left w:w="102" w:type="dxa"/>
              <w:bottom w:w="22" w:type="dxa"/>
              <w:right w:w="102" w:type="dxa"/>
            </w:tcMar>
          </w:tcPr>
          <w:p w:rsidR="00E76B54" w:rsidRPr="008F721B" w:rsidRDefault="00E76B54" w:rsidP="00E76B54">
            <w:pPr>
              <w:adjustRightInd w:val="0"/>
              <w:spacing w:line="350" w:lineRule="atLeast"/>
              <w:ind w:left="260" w:hanging="240"/>
              <w:jc w:val="left"/>
              <w:rPr>
                <w:rFonts w:hAnsi="ＭＳ 明朝" w:cs="ＭＳ 明朝"/>
                <w:kern w:val="0"/>
              </w:rPr>
            </w:pPr>
            <w:r w:rsidRPr="008F721B">
              <w:rPr>
                <w:rFonts w:hAnsi="ＭＳ 明朝" w:cs="ＭＳ 明朝" w:hint="eastAsia"/>
                <w:kern w:val="0"/>
              </w:rPr>
              <w:t xml:space="preserve">　</w:t>
            </w:r>
            <w:r w:rsidR="00D54313">
              <w:rPr>
                <w:rFonts w:hAnsi="ＭＳ 明朝" w:cs="ＭＳ 明朝" w:hint="eastAsia"/>
                <w:kern w:val="0"/>
              </w:rPr>
              <w:t xml:space="preserve"> </w:t>
            </w:r>
            <w:r w:rsidRPr="008F721B">
              <w:rPr>
                <w:rFonts w:hAnsi="ＭＳ 明朝" w:cs="ＭＳ 明朝" w:hint="eastAsia"/>
                <w:kern w:val="0"/>
              </w:rPr>
              <w:t>この要領は、</w:t>
            </w:r>
            <w:r w:rsidRPr="008F721B">
              <w:rPr>
                <w:rFonts w:hAnsi="ＭＳ 明朝" w:hint="eastAsia"/>
              </w:rPr>
              <w:t>平成</w:t>
            </w:r>
            <w:r w:rsidR="008F721B">
              <w:rPr>
                <w:rFonts w:hAnsi="ＭＳ 明朝" w:hint="eastAsia"/>
              </w:rPr>
              <w:t>２６</w:t>
            </w:r>
            <w:r w:rsidRPr="008F721B">
              <w:rPr>
                <w:rFonts w:hAnsi="ＭＳ 明朝" w:hint="eastAsia"/>
              </w:rPr>
              <w:t>年</w:t>
            </w:r>
            <w:r w:rsidR="008F721B">
              <w:rPr>
                <w:rFonts w:hAnsi="ＭＳ 明朝" w:hint="eastAsia"/>
              </w:rPr>
              <w:t>４</w:t>
            </w:r>
            <w:r w:rsidRPr="008F721B">
              <w:rPr>
                <w:rFonts w:hAnsi="ＭＳ 明朝" w:hint="eastAsia"/>
              </w:rPr>
              <w:t>月</w:t>
            </w:r>
            <w:r w:rsidR="008F721B">
              <w:rPr>
                <w:rFonts w:hAnsi="ＭＳ 明朝" w:hint="eastAsia"/>
              </w:rPr>
              <w:t>１</w:t>
            </w:r>
            <w:r w:rsidRPr="008F721B">
              <w:rPr>
                <w:rFonts w:hAnsi="ＭＳ 明朝" w:hint="eastAsia"/>
              </w:rPr>
              <w:t>日</w:t>
            </w:r>
            <w:r w:rsidRPr="008F721B">
              <w:rPr>
                <w:rFonts w:hAnsi="ＭＳ 明朝" w:cs="ＭＳ 明朝" w:hint="eastAsia"/>
                <w:kern w:val="0"/>
              </w:rPr>
              <w:t>から施行する。</w:t>
            </w:r>
          </w:p>
        </w:tc>
      </w:tr>
    </w:tbl>
    <w:p w:rsidR="00C67FD3" w:rsidRPr="00E76B54" w:rsidRDefault="00C67FD3" w:rsidP="00C67FD3">
      <w:pPr>
        <w:rPr>
          <w:rFonts w:hAnsi="ＭＳ 明朝"/>
        </w:rPr>
      </w:pPr>
    </w:p>
    <w:p w:rsidR="00C67FD3" w:rsidRPr="00071DAB" w:rsidRDefault="00C67FD3" w:rsidP="00C67FD3">
      <w:pPr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:rsidR="007B408F" w:rsidRPr="00D54313" w:rsidRDefault="007B408F">
      <w:pPr>
        <w:ind w:firstLineChars="100" w:firstLine="267"/>
      </w:pPr>
    </w:p>
    <w:sectPr w:rsidR="007B408F" w:rsidRPr="00D54313" w:rsidSect="00976AD4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313" w:rsidRDefault="00D54313">
      <w:r>
        <w:separator/>
      </w:r>
    </w:p>
  </w:endnote>
  <w:endnote w:type="continuationSeparator" w:id="0">
    <w:p w:rsidR="00D54313" w:rsidRDefault="00D54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313" w:rsidRDefault="00D54313">
      <w:r>
        <w:separator/>
      </w:r>
    </w:p>
  </w:footnote>
  <w:footnote w:type="continuationSeparator" w:id="0">
    <w:p w:rsidR="00D54313" w:rsidRDefault="00D543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16F37"/>
    <w:multiLevelType w:val="hybridMultilevel"/>
    <w:tmpl w:val="FA02E406"/>
    <w:lvl w:ilvl="0" w:tplc="78BC6556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00BC"/>
    <w:rsid w:val="00053992"/>
    <w:rsid w:val="000764EF"/>
    <w:rsid w:val="000C5B4A"/>
    <w:rsid w:val="00132780"/>
    <w:rsid w:val="00141387"/>
    <w:rsid w:val="0015245B"/>
    <w:rsid w:val="002C226A"/>
    <w:rsid w:val="002D23F5"/>
    <w:rsid w:val="002E339C"/>
    <w:rsid w:val="003518E7"/>
    <w:rsid w:val="00367710"/>
    <w:rsid w:val="003A5CF5"/>
    <w:rsid w:val="003B5C1F"/>
    <w:rsid w:val="003C3F16"/>
    <w:rsid w:val="005B2A61"/>
    <w:rsid w:val="005D2857"/>
    <w:rsid w:val="00670F0F"/>
    <w:rsid w:val="00684D26"/>
    <w:rsid w:val="006A4CA4"/>
    <w:rsid w:val="00771069"/>
    <w:rsid w:val="007B408F"/>
    <w:rsid w:val="00880627"/>
    <w:rsid w:val="008C606B"/>
    <w:rsid w:val="008F721B"/>
    <w:rsid w:val="00925B52"/>
    <w:rsid w:val="00976AD4"/>
    <w:rsid w:val="009C00BC"/>
    <w:rsid w:val="00A907CF"/>
    <w:rsid w:val="00AF712B"/>
    <w:rsid w:val="00B5448A"/>
    <w:rsid w:val="00C14BC5"/>
    <w:rsid w:val="00C67FD3"/>
    <w:rsid w:val="00D54313"/>
    <w:rsid w:val="00D929D6"/>
    <w:rsid w:val="00DD1E89"/>
    <w:rsid w:val="00E20B5F"/>
    <w:rsid w:val="00E76B54"/>
    <w:rsid w:val="00ED3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D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76AD4"/>
    <w:rPr>
      <w:color w:val="0000FF"/>
    </w:rPr>
  </w:style>
  <w:style w:type="paragraph" w:styleId="a4">
    <w:name w:val="header"/>
    <w:basedOn w:val="a"/>
    <w:semiHidden/>
    <w:unhideWhenUsed/>
    <w:rsid w:val="00976A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semiHidden/>
    <w:rsid w:val="00976AD4"/>
    <w:rPr>
      <w:rFonts w:ascii="ＭＳ 明朝"/>
      <w:kern w:val="2"/>
      <w:sz w:val="24"/>
      <w:szCs w:val="24"/>
    </w:rPr>
  </w:style>
  <w:style w:type="paragraph" w:styleId="a6">
    <w:name w:val="footer"/>
    <w:basedOn w:val="a"/>
    <w:semiHidden/>
    <w:unhideWhenUsed/>
    <w:rsid w:val="00976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semiHidden/>
    <w:rsid w:val="00976AD4"/>
    <w:rPr>
      <w:rFonts w:ascii="ＭＳ 明朝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685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浜田市議会市議会政策討論会規程</vt:lpstr>
      <vt:lpstr>浜田市議会市議会政策討論会規程</vt:lpstr>
    </vt:vector>
  </TitlesOfParts>
  <Company>浜田市役所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浜田市議会市議会政策討論会規程</dc:title>
  <dc:creator>108393</dc:creator>
  <cp:lastModifiedBy>田中真佐子</cp:lastModifiedBy>
  <cp:revision>4</cp:revision>
  <cp:lastPrinted>2014-03-05T01:50:00Z</cp:lastPrinted>
  <dcterms:created xsi:type="dcterms:W3CDTF">2012-06-27T02:56:00Z</dcterms:created>
  <dcterms:modified xsi:type="dcterms:W3CDTF">2014-03-05T01:58:00Z</dcterms:modified>
</cp:coreProperties>
</file>